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6A" w:rsidRDefault="001A526A" w:rsidP="001A526A">
      <w:pPr>
        <w:jc w:val="center"/>
        <w:rPr>
          <w:rFonts w:ascii="Times New Roman" w:hAnsi="Times New Roman"/>
          <w:sz w:val="28"/>
        </w:rPr>
      </w:pPr>
      <w:r w:rsidRPr="00D03FC9">
        <w:rPr>
          <w:rFonts w:ascii="Times New Roman" w:hAnsi="Times New Roman"/>
          <w:sz w:val="28"/>
        </w:rPr>
        <w:t>Регламент применения «</w:t>
      </w:r>
      <w:r w:rsidR="004217B6">
        <w:rPr>
          <w:rFonts w:ascii="Times New Roman" w:hAnsi="Times New Roman"/>
          <w:sz w:val="28"/>
        </w:rPr>
        <w:t xml:space="preserve">Исполин </w:t>
      </w:r>
      <w:r w:rsidR="004217B6">
        <w:rPr>
          <w:rFonts w:ascii="Times New Roman" w:hAnsi="Times New Roman"/>
          <w:sz w:val="28"/>
          <w:lang w:val="en-US"/>
        </w:rPr>
        <w:t>pro</w:t>
      </w:r>
      <w:r w:rsidRPr="00D03FC9">
        <w:rPr>
          <w:rFonts w:ascii="Times New Roman" w:hAnsi="Times New Roman"/>
          <w:sz w:val="28"/>
        </w:rPr>
        <w:t>»</w:t>
      </w:r>
      <w:r w:rsidR="009F4A7A">
        <w:rPr>
          <w:rFonts w:ascii="Times New Roman" w:hAnsi="Times New Roman"/>
          <w:sz w:val="28"/>
        </w:rPr>
        <w:t xml:space="preserve"> для с.-х. предприятий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17"/>
        <w:gridCol w:w="2542"/>
        <w:gridCol w:w="7801"/>
      </w:tblGrid>
      <w:tr w:rsidR="001214C7" w:rsidRPr="001214C7" w:rsidTr="004368DB">
        <w:trPr>
          <w:cantSplit/>
          <w:trHeight w:val="850"/>
        </w:trPr>
        <w:tc>
          <w:tcPr>
            <w:tcW w:w="1448" w:type="pct"/>
            <w:shd w:val="pct10" w:color="auto" w:fill="auto"/>
            <w:vAlign w:val="center"/>
          </w:tcPr>
          <w:p w:rsidR="001214C7" w:rsidRPr="00B149E5" w:rsidRDefault="001214C7" w:rsidP="00D2247C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B149E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Культура</w:t>
            </w:r>
            <w:r w:rsidR="00B149E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, </w:t>
            </w:r>
            <w:r w:rsidR="00D2247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группы культур</w:t>
            </w:r>
          </w:p>
        </w:tc>
        <w:tc>
          <w:tcPr>
            <w:tcW w:w="873" w:type="pct"/>
            <w:shd w:val="pct10" w:color="auto" w:fill="auto"/>
            <w:vAlign w:val="center"/>
          </w:tcPr>
          <w:p w:rsidR="001214C7" w:rsidRPr="00B149E5" w:rsidRDefault="00B149E5" w:rsidP="004A4A3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Нор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ма</w:t>
            </w:r>
            <w:r w:rsidR="004A4A37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при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ме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не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ния пре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па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ра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та</w:t>
            </w:r>
          </w:p>
        </w:tc>
        <w:tc>
          <w:tcPr>
            <w:tcW w:w="2679" w:type="pct"/>
            <w:shd w:val="pct10" w:color="auto" w:fill="auto"/>
            <w:vAlign w:val="center"/>
          </w:tcPr>
          <w:p w:rsidR="00B149E5" w:rsidRDefault="00B149E5" w:rsidP="00B149E5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Спо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соб, вре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мя об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ра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бот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ки,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:rsidR="001214C7" w:rsidRPr="00B149E5" w:rsidRDefault="00B149E5" w:rsidP="00B149E5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осо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бен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нос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ти при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ме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не</w:t>
            </w:r>
            <w:r w:rsidRPr="00B149E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softHyphen/>
              <w:t>ния</w:t>
            </w:r>
          </w:p>
        </w:tc>
      </w:tr>
      <w:tr w:rsidR="001214C7" w:rsidRPr="001214C7" w:rsidTr="004368DB">
        <w:trPr>
          <w:cantSplit/>
          <w:trHeight w:val="283"/>
        </w:trPr>
        <w:tc>
          <w:tcPr>
            <w:tcW w:w="1448" w:type="pct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1214C7" w:rsidRPr="001214C7" w:rsidRDefault="001214C7" w:rsidP="001214C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14C7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1</w:t>
            </w:r>
          </w:p>
        </w:tc>
        <w:tc>
          <w:tcPr>
            <w:tcW w:w="873" w:type="pct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1214C7" w:rsidRPr="001214C7" w:rsidRDefault="001214C7" w:rsidP="001214C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14C7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2</w:t>
            </w:r>
          </w:p>
        </w:tc>
        <w:tc>
          <w:tcPr>
            <w:tcW w:w="2679" w:type="pct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1214C7" w:rsidRPr="001214C7" w:rsidRDefault="001214C7" w:rsidP="001214C7">
            <w:pPr>
              <w:widowControl w:val="0"/>
              <w:suppressLineNumber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</w:pPr>
            <w:r w:rsidRPr="001214C7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>3</w:t>
            </w:r>
          </w:p>
        </w:tc>
      </w:tr>
      <w:tr w:rsidR="007637C4" w:rsidRPr="001214C7" w:rsidTr="007637C4">
        <w:trPr>
          <w:cantSplit/>
          <w:trHeight w:val="27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37C4" w:rsidRPr="007637C4" w:rsidRDefault="00895D95" w:rsidP="00895D9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18"/>
                <w:lang w:eastAsia="ru-RU"/>
              </w:rPr>
              <w:t>Основные п</w:t>
            </w:r>
            <w:r w:rsidR="007637C4" w:rsidRPr="007637C4">
              <w:rPr>
                <w:rFonts w:ascii="Times New Roman" w:eastAsia="Times New Roman" w:hAnsi="Times New Roman"/>
                <w:b/>
                <w:sz w:val="32"/>
                <w:szCs w:val="18"/>
                <w:lang w:eastAsia="ru-RU"/>
              </w:rPr>
              <w:t>олевые культуры</w:t>
            </w:r>
          </w:p>
        </w:tc>
      </w:tr>
      <w:tr w:rsidR="009A420D" w:rsidRPr="001214C7" w:rsidTr="004368DB">
        <w:trPr>
          <w:cantSplit/>
          <w:trHeight w:val="270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420D" w:rsidRDefault="009A420D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Зерновые злаковые культуры </w:t>
            </w:r>
          </w:p>
          <w:p w:rsidR="009A420D" w:rsidRPr="001214C7" w:rsidRDefault="009A420D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(пшеница, овес, ячмень, рожь, просо)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A420D" w:rsidRPr="001214C7" w:rsidRDefault="009A420D" w:rsidP="004A4A37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420D" w:rsidRPr="001214C7" w:rsidRDefault="009A420D" w:rsidP="003348D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10-15 л/т.</w:t>
            </w:r>
          </w:p>
        </w:tc>
      </w:tr>
      <w:tr w:rsidR="009A420D" w:rsidRPr="001214C7" w:rsidTr="004368DB">
        <w:trPr>
          <w:cantSplit/>
          <w:trHeight w:val="27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9A420D" w:rsidRDefault="009A420D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2" w:space="0" w:color="auto"/>
              <w:bottom w:val="nil"/>
            </w:tcBorders>
            <w:vAlign w:val="center"/>
          </w:tcPr>
          <w:p w:rsidR="009A420D" w:rsidRDefault="009A420D" w:rsidP="006F5BE9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л/га</w:t>
            </w:r>
          </w:p>
        </w:tc>
        <w:tc>
          <w:tcPr>
            <w:tcW w:w="2679" w:type="pct"/>
            <w:tcBorders>
              <w:top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A420D" w:rsidRDefault="009A420D" w:rsidP="004A4A37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2 и более раз с интервалом не менее 10-14 дней. Расход рабочей жидкости 150-300 л/га.</w:t>
            </w:r>
          </w:p>
          <w:p w:rsidR="009A420D" w:rsidRPr="001214C7" w:rsidRDefault="009A420D" w:rsidP="00DF5C27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: кущение</w:t>
            </w:r>
            <w:r w:rsidR="00083412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, выход в трубку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 формирование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флагового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листа. Для озимых</w:t>
            </w:r>
            <w:r w:rsidR="00D2247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также весеннее кущение (отрастание).</w:t>
            </w:r>
          </w:p>
        </w:tc>
      </w:tr>
      <w:tr w:rsidR="009A420D" w:rsidRPr="001214C7" w:rsidTr="004368DB">
        <w:trPr>
          <w:cantSplit/>
          <w:trHeight w:val="270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420D" w:rsidRDefault="009A420D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420D" w:rsidRDefault="00083412" w:rsidP="0008341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Наиболее ответственная фаза развития растений – кущение. Именно в этот период закладываются основные параметры продуктивного травостоя: кол-во продуктивных стеблей, длина колоса, количество колосков. Снижения стресса химической обработки гербицидами и погодных условий в данную фазу, за счет применения </w:t>
            </w:r>
            <w:r w:rsidR="004217B6" w:rsidRPr="00422D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4217B6" w:rsidRPr="00422DF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, способствует существенному повышению урожайности до 10-15 %.</w:t>
            </w:r>
          </w:p>
        </w:tc>
      </w:tr>
      <w:tr w:rsidR="00570ABE" w:rsidRPr="001214C7" w:rsidTr="004368DB">
        <w:trPr>
          <w:cantSplit/>
          <w:trHeight w:val="270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70ABE" w:rsidRDefault="00570ABE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Зернобобовые </w:t>
            </w:r>
          </w:p>
          <w:p w:rsidR="00570ABE" w:rsidRPr="001214C7" w:rsidRDefault="00570ABE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(соя, горох, чечевица, фасоль, нут, бобы)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70ABE" w:rsidRPr="001214C7" w:rsidRDefault="00570ABE" w:rsidP="006521B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70ABE" w:rsidRPr="001214C7" w:rsidRDefault="00570ABE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10-15 л/т.</w:t>
            </w:r>
          </w:p>
        </w:tc>
      </w:tr>
      <w:tr w:rsidR="00570ABE" w:rsidRPr="001214C7" w:rsidTr="004368DB">
        <w:trPr>
          <w:cantSplit/>
          <w:trHeight w:val="27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570ABE" w:rsidRDefault="00570ABE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0ABE" w:rsidRPr="001214C7" w:rsidRDefault="00570ABE" w:rsidP="006521B3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0,2</w:t>
            </w:r>
            <w:r w:rsidR="001F394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-0,3 л/га</w:t>
            </w:r>
          </w:p>
        </w:tc>
        <w:tc>
          <w:tcPr>
            <w:tcW w:w="2679" w:type="pct"/>
            <w:tcBorders>
              <w:top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570ABE" w:rsidRDefault="00570ABE" w:rsidP="0069295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2 и более раз с интервалом не менее 10-14 дней.</w:t>
            </w:r>
          </w:p>
          <w:p w:rsidR="00570ABE" w:rsidRDefault="00570ABE" w:rsidP="0069295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Расход рабочей жидкости 150-300 л/га.</w:t>
            </w:r>
          </w:p>
          <w:p w:rsidR="00570ABE" w:rsidRDefault="00570ABE" w:rsidP="00CC648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Основные фенофазы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: 2-4 настоящих листа, ветвление,</w:t>
            </w:r>
          </w:p>
          <w:p w:rsidR="00570ABE" w:rsidRPr="001214C7" w:rsidRDefault="00570ABE" w:rsidP="00CC648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начало плодообразования.</w:t>
            </w:r>
          </w:p>
        </w:tc>
      </w:tr>
      <w:tr w:rsidR="00570ABE" w:rsidRPr="001214C7" w:rsidTr="004368DB">
        <w:trPr>
          <w:cantSplit/>
          <w:trHeight w:val="270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70ABE" w:rsidRDefault="00570ABE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0ABE" w:rsidRPr="00570ABE" w:rsidRDefault="00570ABE" w:rsidP="0019613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Применение </w:t>
            </w:r>
            <w:r w:rsidR="00422DF7" w:rsidRPr="00422DF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422DF7" w:rsidRPr="00422DF7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422DF7" w:rsidRPr="00422DF7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во время предпосевной подготовки семян способствует ускоренному росту числен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softHyphen/>
              <w:t>ности и развитию симбио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softHyphen/>
              <w:t>тических азотфиксаторов. В особенности благоприятным для развития симбионтов будет сочетание при протравливании семян нашего препарата с микроудобрениями на основе молибдена (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val="en-US" w:eastAsia="ru-RU"/>
              </w:rPr>
              <w:t>Mo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).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br/>
              <w:t>Существенным вкладом в повышение урожайности на некоторых зернобобовых культурах является совместное применение нашего препарата с гербицидами, действующие вещества которых оказывают негативное воздействие на рост культуры, замедляя её развитие в важные для формирования урожая этапы органогенеза. Наблюдаемый</w:t>
            </w:r>
            <w:r w:rsidR="00264F6E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, иногда,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хлороз листьев связан с </w:t>
            </w:r>
            <w:r w:rsidR="00264F6E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процессами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разрушения </w:t>
            </w:r>
            <w:r w:rsidR="00196135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хлорофилла</w:t>
            </w:r>
            <w:r w:rsidR="00264F6E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. При этом происходит снижение 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синтез</w:t>
            </w:r>
            <w:r w:rsidR="00264F6E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а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необходимых питательных веществ как</w:t>
            </w:r>
            <w:r w:rsidR="00264F6E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для побега</w:t>
            </w:r>
            <w:r w:rsidR="00264F6E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,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так и для корневой системы. Использование </w:t>
            </w:r>
            <w:r w:rsidR="00422DF7" w:rsidRPr="00485E2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422DF7" w:rsidRPr="00485E2B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D30C89" w:rsidRPr="00485E2B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ускоря</w:t>
            </w:r>
            <w:r w:rsidR="00264F6E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ет</w:t>
            </w:r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процессы разложения </w:t>
            </w:r>
            <w:proofErr w:type="spellStart"/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д.в</w:t>
            </w:r>
            <w:proofErr w:type="spellEnd"/>
            <w:r w:rsidR="00D30C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. </w:t>
            </w:r>
            <w:r w:rsidR="00264F6E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гербицида, значительно сокращая стрессовый период повышая общую продуктивность посевов культуры.</w:t>
            </w:r>
          </w:p>
        </w:tc>
      </w:tr>
      <w:tr w:rsidR="00A94114" w:rsidRPr="001214C7" w:rsidTr="004368DB">
        <w:trPr>
          <w:cantSplit/>
          <w:trHeight w:val="135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4114" w:rsidRDefault="00A94114" w:rsidP="004C3BD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4C3BD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 xml:space="preserve">Полевые </w:t>
            </w:r>
            <w:proofErr w:type="spellStart"/>
            <w:r w:rsidRPr="004C3BD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капустовые</w:t>
            </w:r>
            <w:proofErr w:type="spellEnd"/>
            <w:r w:rsidRPr="004C3BD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(</w:t>
            </w:r>
            <w:r w:rsidRPr="00905384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рапс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, рыжик, сурепица, редька масличная и др.)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A94114" w:rsidRPr="001214C7" w:rsidRDefault="00A94114" w:rsidP="00F21BD6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114" w:rsidRPr="001214C7" w:rsidRDefault="00A94114" w:rsidP="00905384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10-20 л/т.</w:t>
            </w:r>
          </w:p>
        </w:tc>
      </w:tr>
      <w:tr w:rsidR="00A94114" w:rsidRPr="001214C7" w:rsidTr="004368DB">
        <w:trPr>
          <w:cantSplit/>
          <w:trHeight w:val="39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A94114" w:rsidRDefault="00A94114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4114" w:rsidRDefault="00A94114" w:rsidP="00AD167D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</w:t>
            </w:r>
            <w:r w:rsidR="00AD167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-0,</w:t>
            </w:r>
            <w:r w:rsidR="00AD167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л/га</w:t>
            </w:r>
          </w:p>
        </w:tc>
        <w:tc>
          <w:tcPr>
            <w:tcW w:w="2679" w:type="pct"/>
            <w:tcBorders>
              <w:top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A94114" w:rsidRDefault="00A94114" w:rsidP="00C477C4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2 и более раз с интервалом не менее 10-14 дней.</w:t>
            </w:r>
          </w:p>
          <w:p w:rsidR="00A94114" w:rsidRDefault="00A94114" w:rsidP="00C477C4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150-300 л/га. </w:t>
            </w:r>
          </w:p>
          <w:p w:rsidR="00A94114" w:rsidRDefault="00A94114" w:rsidP="00905384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: 2-4 настоящих листа, розетка-ветвление, образование стручков.</w:t>
            </w:r>
          </w:p>
        </w:tc>
      </w:tr>
      <w:tr w:rsidR="00A94114" w:rsidRPr="001214C7" w:rsidTr="004368DB">
        <w:trPr>
          <w:cantSplit/>
          <w:trHeight w:val="390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4114" w:rsidRDefault="00A94114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4114" w:rsidRPr="00E4362C" w:rsidRDefault="00A94114" w:rsidP="00A94114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Протравливание семян способствует некоторому снижению стрессового воздействия низких температур почвы </w:t>
            </w:r>
            <w:proofErr w:type="spellStart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рановысеваемых</w:t>
            </w:r>
            <w:proofErr w:type="spellEnd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культур, способствуя повышению полевой всхожести и энергии прорастания семян. Стимулирование развития корневой системы проростков, при этом, обеспечивает улучшение питание растений на первых этапах развития.</w:t>
            </w:r>
          </w:p>
          <w:p w:rsidR="00A94114" w:rsidRPr="00E4362C" w:rsidRDefault="00A94114" w:rsidP="00A94114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Подкормка растений полевых </w:t>
            </w:r>
            <w:proofErr w:type="spellStart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капустовых</w:t>
            </w:r>
            <w:proofErr w:type="spellEnd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культур особенно важна в период формирование у культур 2-4 настоящих листьев, т.к. в этот период продолжается интенсивное развитие корневой системы растений.</w:t>
            </w:r>
          </w:p>
          <w:p w:rsidR="00A94114" w:rsidRDefault="00DD0F08" w:rsidP="001E74B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Благодаря активным компонентам препарата и </w:t>
            </w:r>
            <w:proofErr w:type="spellStart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хелатирующим</w:t>
            </w:r>
            <w:proofErr w:type="spellEnd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свойствам гуминовых и </w:t>
            </w:r>
            <w:proofErr w:type="spellStart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фульвовых</w:t>
            </w:r>
            <w:proofErr w:type="spellEnd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кислот </w:t>
            </w:r>
            <w:r w:rsidR="00422DF7" w:rsidRPr="000346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422DF7" w:rsidRPr="0003467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A94114" w:rsidRPr="00034676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A94114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отлично сочетается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и повышает эффективность применения таких</w:t>
            </w:r>
            <w:r w:rsidR="00A94114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водорастворимы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х</w:t>
            </w:r>
            <w:r w:rsidR="00A94114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удобрени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й как </w:t>
            </w:r>
            <w:r w:rsidR="00A94114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сульфат аммония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,</w:t>
            </w:r>
            <w:r w:rsidR="00A94114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карбамид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, КАС и пр. Обеспечивается лучшее проникновение питательных веществ удобрений через кутикулу в </w:t>
            </w:r>
            <w:r w:rsidR="001E74B0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фотосинтезирующую ткань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1E74B0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листа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за счет повышения проницаемости клеточной мембраны. </w:t>
            </w:r>
          </w:p>
        </w:tc>
      </w:tr>
      <w:tr w:rsidR="00903BD1" w:rsidRPr="001214C7" w:rsidTr="004368DB">
        <w:trPr>
          <w:cantSplit/>
          <w:trHeight w:val="241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3BD1" w:rsidRDefault="00903BD1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Гречиха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03BD1" w:rsidRPr="001214C7" w:rsidRDefault="00903BD1" w:rsidP="00F21BD6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3BD1" w:rsidRPr="001214C7" w:rsidRDefault="00903BD1" w:rsidP="00905384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10-20 л/т.</w:t>
            </w:r>
          </w:p>
        </w:tc>
      </w:tr>
      <w:tr w:rsidR="00903BD1" w:rsidRPr="001214C7" w:rsidTr="004368DB">
        <w:trPr>
          <w:cantSplit/>
          <w:trHeight w:val="109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903BD1" w:rsidRDefault="00903BD1" w:rsidP="006521B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03BD1" w:rsidRDefault="00903BD1" w:rsidP="00C477C4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0,2-0,4 л/га</w:t>
            </w:r>
          </w:p>
        </w:tc>
        <w:tc>
          <w:tcPr>
            <w:tcW w:w="2679" w:type="pct"/>
            <w:tcBorders>
              <w:top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03BD1" w:rsidRDefault="00903BD1" w:rsidP="006E78C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2 и более раз с интервалом не менее 10-14 дней.</w:t>
            </w:r>
          </w:p>
          <w:p w:rsidR="00903BD1" w:rsidRDefault="00903BD1" w:rsidP="006E78C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150-300 л/га. </w:t>
            </w:r>
          </w:p>
          <w:p w:rsidR="00903BD1" w:rsidRDefault="00903BD1" w:rsidP="008C14B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: </w:t>
            </w:r>
            <w:r w:rsidR="008C14B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2-3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лист</w:t>
            </w:r>
            <w:r w:rsidR="008C14B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, ветвление</w:t>
            </w:r>
            <w:r w:rsidR="008C14B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-начало </w:t>
            </w:r>
            <w:proofErr w:type="spellStart"/>
            <w:r w:rsidR="008C14B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бутонизации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 начало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плодообразования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903BD1" w:rsidRPr="001214C7" w:rsidTr="004368DB">
        <w:trPr>
          <w:cantSplit/>
          <w:trHeight w:val="435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3BD1" w:rsidRDefault="00903BD1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3BD1" w:rsidRPr="00E4362C" w:rsidRDefault="00903BD1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Существенным вкладом в развитие растений гречихи является обработка семян перед посевом обеспечивающая стимулирование развитие корневой системы и увеличение всасывающей поверхности проростков (увеличение кол-ва корневых волосков). </w:t>
            </w:r>
          </w:p>
          <w:p w:rsidR="002C0B89" w:rsidRDefault="00422DF7" w:rsidP="002C0B89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2C0B89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2C0B89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хорошо снижает воздействие гербицидов на растения гречихи при совместном применении</w:t>
            </w:r>
            <w:r w:rsidR="00D16AAD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с химической прополкой посевов или применении препарата через 2-3дня после проведения обработки гербицидами.</w:t>
            </w:r>
          </w:p>
        </w:tc>
      </w:tr>
      <w:tr w:rsidR="00875A24" w:rsidRPr="001214C7" w:rsidTr="004368DB">
        <w:trPr>
          <w:cantSplit/>
          <w:trHeight w:val="435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5A24" w:rsidRPr="001214C7" w:rsidRDefault="00875A24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Подсолнечник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875A24" w:rsidRPr="001214C7" w:rsidRDefault="00875A24" w:rsidP="00DE053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</w:t>
            </w:r>
            <w:r w:rsidR="00DE053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л/т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75A24" w:rsidRPr="001214C7" w:rsidRDefault="00875A24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10-15 л/т.</w:t>
            </w:r>
          </w:p>
        </w:tc>
      </w:tr>
      <w:tr w:rsidR="00875A24" w:rsidRPr="001214C7" w:rsidTr="004368DB">
        <w:trPr>
          <w:cantSplit/>
          <w:trHeight w:val="90"/>
        </w:trPr>
        <w:tc>
          <w:tcPr>
            <w:tcW w:w="1448" w:type="pct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75A24" w:rsidRDefault="00875A24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75A24" w:rsidRDefault="00875A24" w:rsidP="00DE053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</w:t>
            </w:r>
            <w:r w:rsidR="00DE053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4-0,6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л/га</w:t>
            </w:r>
          </w:p>
        </w:tc>
        <w:tc>
          <w:tcPr>
            <w:tcW w:w="2679" w:type="pct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75A24" w:rsidRDefault="00875A24" w:rsidP="00A927E7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2 и более раз с интервалом не менее 10-14 дней.</w:t>
            </w:r>
          </w:p>
          <w:p w:rsidR="00875A24" w:rsidRDefault="00875A24" w:rsidP="00A927E7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150-300 л/га. </w:t>
            </w:r>
          </w:p>
          <w:p w:rsidR="00875A24" w:rsidRDefault="00875A24" w:rsidP="00A927E7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: появление 1-й пары настоящих листьев, 3-4 пары настоящих листьев и 6-8 пар настоящих листьев. Важно применить совместно с гербицидной обработкой.</w:t>
            </w:r>
          </w:p>
        </w:tc>
      </w:tr>
      <w:tr w:rsidR="00875A24" w:rsidRPr="001214C7" w:rsidTr="004368DB">
        <w:trPr>
          <w:cantSplit/>
          <w:trHeight w:val="90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5A24" w:rsidRDefault="00875A24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75A24" w:rsidRDefault="00875A24" w:rsidP="00E93873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 xml:space="preserve">Применение </w:t>
            </w:r>
            <w:r w:rsidR="00476604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476604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476604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 xml:space="preserve">совместно с </w:t>
            </w:r>
            <w:proofErr w:type="spellStart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пестицидными</w:t>
            </w:r>
            <w:proofErr w:type="spellEnd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 xml:space="preserve"> обработками </w:t>
            </w:r>
            <w:r w:rsidR="00E93873"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способствует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="00E93873"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повышению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 xml:space="preserve"> урожая семян </w:t>
            </w:r>
            <w:r w:rsidR="00E93873"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 xml:space="preserve">на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5</w:t>
            </w:r>
            <w:r w:rsidR="00E93873" w:rsidRPr="00E4362C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-19 % за счет увеличения диаметра корзинки до 9,4 % и массы семян в корзинке на 5,2-19,1%.</w:t>
            </w:r>
          </w:p>
        </w:tc>
      </w:tr>
      <w:tr w:rsidR="005E3712" w:rsidRPr="001214C7" w:rsidTr="00F043DB">
        <w:trPr>
          <w:cantSplit/>
          <w:trHeight w:val="90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E3712" w:rsidRDefault="005E3712" w:rsidP="005E371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Лён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E3712" w:rsidRPr="001214C7" w:rsidRDefault="005E3712" w:rsidP="005E3712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E3712" w:rsidRPr="001214C7" w:rsidRDefault="005E3712" w:rsidP="005E371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10-15 л/т.</w:t>
            </w:r>
          </w:p>
        </w:tc>
      </w:tr>
      <w:tr w:rsidR="009A36B5" w:rsidRPr="001214C7" w:rsidTr="004368DB">
        <w:trPr>
          <w:cantSplit/>
          <w:trHeight w:val="90"/>
        </w:trPr>
        <w:tc>
          <w:tcPr>
            <w:tcW w:w="1448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A36B5" w:rsidRDefault="009A36B5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6B5" w:rsidRPr="00875A24" w:rsidRDefault="005E3712" w:rsidP="005E3712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0,25-0,3 л/га</w:t>
            </w:r>
          </w:p>
        </w:tc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C5" w:rsidRDefault="009305C5" w:rsidP="009305C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2 раза с интервалом не менее 10-14 дней.</w:t>
            </w:r>
          </w:p>
          <w:p w:rsidR="009305C5" w:rsidRDefault="009305C5" w:rsidP="009305C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150-300 л/га. </w:t>
            </w:r>
          </w:p>
          <w:p w:rsidR="009A36B5" w:rsidRPr="00875A24" w:rsidRDefault="009305C5" w:rsidP="009305C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: фаза «ёлочка» и начало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бутонизации</w:t>
            </w:r>
            <w:proofErr w:type="spellEnd"/>
          </w:p>
        </w:tc>
      </w:tr>
      <w:tr w:rsidR="009A36B5" w:rsidRPr="001214C7" w:rsidTr="004368DB">
        <w:trPr>
          <w:cantSplit/>
          <w:trHeight w:val="90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36B5" w:rsidRDefault="009A36B5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A36B5" w:rsidRPr="00875A24" w:rsidRDefault="005E3712" w:rsidP="009305C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Д</w:t>
            </w:r>
            <w:r w:rsidRPr="005E3712">
              <w:rPr>
                <w:rFonts w:ascii="Times New Roman" w:hAnsi="Times New Roman"/>
                <w:color w:val="FF0000"/>
                <w:sz w:val="24"/>
              </w:rPr>
              <w:t xml:space="preserve">остаточно эффективным </w:t>
            </w:r>
            <w:r>
              <w:rPr>
                <w:rFonts w:ascii="Times New Roman" w:hAnsi="Times New Roman"/>
                <w:color w:val="FF0000"/>
                <w:sz w:val="24"/>
              </w:rPr>
              <w:t>при выращивании</w:t>
            </w:r>
            <w:r w:rsidRPr="005E3712">
              <w:rPr>
                <w:rFonts w:ascii="Times New Roman" w:hAnsi="Times New Roman"/>
                <w:color w:val="FF0000"/>
                <w:sz w:val="24"/>
              </w:rPr>
              <w:t xml:space="preserve"> льна считается внекорневая подкормка раствором гумата с мочевиной в фазе «ёлочк</w:t>
            </w:r>
            <w:r w:rsidR="009305C5">
              <w:rPr>
                <w:rFonts w:ascii="Times New Roman" w:hAnsi="Times New Roman"/>
                <w:color w:val="FF0000"/>
                <w:sz w:val="24"/>
              </w:rPr>
              <w:t>а</w:t>
            </w:r>
            <w:r w:rsidRPr="005E3712">
              <w:rPr>
                <w:rFonts w:ascii="Times New Roman" w:hAnsi="Times New Roman"/>
                <w:color w:val="FF0000"/>
                <w:sz w:val="24"/>
              </w:rPr>
              <w:t xml:space="preserve">». </w:t>
            </w:r>
            <w:r>
              <w:rPr>
                <w:rFonts w:ascii="Times New Roman" w:hAnsi="Times New Roman"/>
                <w:color w:val="FF0000"/>
                <w:sz w:val="24"/>
              </w:rPr>
              <w:t>При</w:t>
            </w:r>
            <w:r w:rsidRPr="005E3712">
              <w:rPr>
                <w:rFonts w:ascii="Times New Roman" w:hAnsi="Times New Roman"/>
                <w:color w:val="FF0000"/>
                <w:sz w:val="24"/>
              </w:rPr>
              <w:t xml:space="preserve"> гербицидных обработ</w:t>
            </w:r>
            <w:r>
              <w:rPr>
                <w:rFonts w:ascii="Times New Roman" w:hAnsi="Times New Roman"/>
                <w:color w:val="FF0000"/>
                <w:sz w:val="24"/>
              </w:rPr>
              <w:t>ках</w:t>
            </w:r>
            <w:r w:rsidRPr="005E3712">
              <w:rPr>
                <w:rFonts w:ascii="Times New Roman" w:hAnsi="Times New Roman"/>
                <w:color w:val="FF0000"/>
                <w:sz w:val="24"/>
              </w:rPr>
              <w:t xml:space="preserve"> в данную фазу, доза применения гумата 0,2 л/га + мочевина 3-5 кг на 100 литров воды (меньше воды не рекомендуется).</w:t>
            </w:r>
          </w:p>
        </w:tc>
      </w:tr>
      <w:tr w:rsidR="00C524DF" w:rsidRPr="001214C7" w:rsidTr="004368DB">
        <w:trPr>
          <w:cantSplit/>
          <w:trHeight w:val="120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24DF" w:rsidRPr="001214C7" w:rsidRDefault="00C524DF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Кукуруза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524DF" w:rsidRPr="001214C7" w:rsidRDefault="00C524DF" w:rsidP="000C051E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4DF" w:rsidRPr="001214C7" w:rsidRDefault="00C524DF" w:rsidP="000C051E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10-15 л/т.</w:t>
            </w:r>
          </w:p>
        </w:tc>
      </w:tr>
      <w:tr w:rsidR="00C524DF" w:rsidRPr="001214C7" w:rsidTr="004368DB">
        <w:trPr>
          <w:cantSplit/>
          <w:trHeight w:val="13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C524DF" w:rsidRDefault="00C524DF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nil"/>
            </w:tcBorders>
            <w:vAlign w:val="center"/>
          </w:tcPr>
          <w:p w:rsidR="00C524DF" w:rsidRPr="001214C7" w:rsidRDefault="00C524DF" w:rsidP="007827DB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л/га</w:t>
            </w:r>
          </w:p>
        </w:tc>
        <w:tc>
          <w:tcPr>
            <w:tcW w:w="2679" w:type="pct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8C3F5F" w:rsidRDefault="00C524DF" w:rsidP="008C3F5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Опрыскивание растений в </w:t>
            </w:r>
            <w:r w:rsidR="008C3F5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период вегетации 2 и более раз с интервалом не менее 10-14 дней.</w:t>
            </w:r>
          </w:p>
          <w:p w:rsidR="008C3F5F" w:rsidRPr="008C3F5F" w:rsidRDefault="008C3F5F" w:rsidP="008C3F5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: ф</w:t>
            </w:r>
            <w:r w:rsidRPr="008C3F5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аза 2-3 листьев культуры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, фаза 6-7 листьев,</w:t>
            </w:r>
          </w:p>
          <w:p w:rsidR="008C3F5F" w:rsidRDefault="008C3F5F" w:rsidP="00A40477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ф</w:t>
            </w:r>
            <w:r w:rsidRPr="008C3F5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аза начала вым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етывания (выбрасывания метелки)</w:t>
            </w:r>
          </w:p>
          <w:p w:rsidR="00C524DF" w:rsidRPr="001214C7" w:rsidRDefault="00C524DF" w:rsidP="00A40477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150-300 л/га. </w:t>
            </w:r>
          </w:p>
        </w:tc>
      </w:tr>
      <w:tr w:rsidR="00C524DF" w:rsidRPr="001214C7" w:rsidTr="004368DB">
        <w:trPr>
          <w:cantSplit/>
          <w:trHeight w:val="135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24DF" w:rsidRDefault="00C524DF" w:rsidP="00F21BD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F5F" w:rsidRPr="00E4362C" w:rsidRDefault="008C3F5F" w:rsidP="00C524D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Для формирования большой массы растений особенно важный период для подкормки растений является фаза 2-3 листьев культуры, когда происходит дифференциация зачаточного стебля. Для получения высокого качества силоса или увеличения урожая зерна рекомендуется использовать </w:t>
            </w:r>
            <w:r w:rsidR="00E06EBD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E06EBD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E06EBD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в фазу 6-7 листьев, в момент определения размера початка.</w:t>
            </w:r>
          </w:p>
          <w:p w:rsidR="00C524DF" w:rsidRPr="00E4362C" w:rsidRDefault="00C524DF" w:rsidP="00C524D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Согласно проведенным исследованиям применения гуматов на кукурузе способствует повышению содержания </w:t>
            </w:r>
            <w:r w:rsidR="00C200BE"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хлорофилла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в листьях, что соответственно увеличивает синтез сухого вещества в надземной биомассе, тем самым повышая её питательность при заготовке силоса. </w:t>
            </w:r>
          </w:p>
          <w:p w:rsidR="00C524DF" w:rsidRDefault="00C524DF" w:rsidP="00C524D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Применение </w:t>
            </w:r>
            <w:r w:rsidR="00AE041B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AE041B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AE041B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совместно с гербицидами обеспечивает снижение длительности их токсического воздействия на культуру, способствуя ускорению разложения и выведения остатков пестицидов из растений, повышая урожайность посевов. </w:t>
            </w:r>
          </w:p>
        </w:tc>
      </w:tr>
      <w:tr w:rsidR="00BA5788" w:rsidRPr="001214C7" w:rsidTr="004368DB">
        <w:trPr>
          <w:cantSplit/>
          <w:trHeight w:val="345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A5788" w:rsidRPr="001214C7" w:rsidRDefault="00BA5788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Сахарная свекла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A5788" w:rsidRPr="001214C7" w:rsidRDefault="00BA5788" w:rsidP="00AA1D2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A5788" w:rsidRPr="001214C7" w:rsidRDefault="00BA5788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10-20 л/т.</w:t>
            </w:r>
          </w:p>
        </w:tc>
      </w:tr>
      <w:tr w:rsidR="00BA5788" w:rsidRPr="001214C7" w:rsidTr="004368DB">
        <w:trPr>
          <w:cantSplit/>
          <w:trHeight w:val="18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BA5788" w:rsidRDefault="00BA5788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nil"/>
            </w:tcBorders>
            <w:vAlign w:val="center"/>
          </w:tcPr>
          <w:p w:rsidR="00BA5788" w:rsidRDefault="008502F6" w:rsidP="008502F6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</w:t>
            </w:r>
            <w:r w:rsidR="00BA578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-0,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 w:rsidR="00BA578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л/га</w:t>
            </w:r>
          </w:p>
        </w:tc>
        <w:tc>
          <w:tcPr>
            <w:tcW w:w="2679" w:type="pct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A5788" w:rsidRDefault="00BA5788" w:rsidP="0098108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3 и более раз с интервалом не менее 10-14 дней.</w:t>
            </w:r>
            <w:r w:rsidR="00FA220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150-300 л/га. </w:t>
            </w:r>
          </w:p>
          <w:p w:rsidR="00BA5788" w:rsidRPr="007827DB" w:rsidRDefault="00BA5788" w:rsidP="0098108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: </w:t>
            </w:r>
            <w:r w:rsidRPr="0098108C">
              <w:rPr>
                <w:rFonts w:ascii="Times New Roman" w:hAnsi="Times New Roman"/>
                <w:sz w:val="24"/>
                <w:szCs w:val="28"/>
              </w:rPr>
              <w:t>формирования 1-2-ой пары настоящих листьев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98108C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3-4 пары настоящих листьев, ф</w:t>
            </w:r>
            <w:r w:rsidRPr="0098108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аза образования розетки (начало смыкание рядков), когда 10-20 % растений соседних рядков касаются друг друга (ВВСН 31-32)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 50 % смыкания рядков.</w:t>
            </w:r>
          </w:p>
        </w:tc>
      </w:tr>
      <w:tr w:rsidR="00BA5788" w:rsidRPr="001214C7" w:rsidTr="004368DB">
        <w:trPr>
          <w:cantSplit/>
          <w:trHeight w:val="180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5788" w:rsidRDefault="00BA5788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788" w:rsidRPr="007827DB" w:rsidRDefault="00BA5788" w:rsidP="009339DE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Самым важным периодом в жизни свеклы считается первая часть вегетации – до смыкания рядков. В частности, на данный период жизни приходиться фаза третьей пары настоящих листьев, когда закладываются зачаточный стебель и пазушные почки, формируются листья и корневая система. К моменту смыкания листьев в рядках и далее в междурядьях происходит интенсивный рост корнеплода. В связи с этим, в отмеченный период необходимо обеспечить минимальное стрессовое воздействие на растения неблагоприятных факторов за счет совместного применение </w:t>
            </w:r>
            <w:r w:rsidR="00FC5731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FC5731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FC5731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 гербицидами и удобрениями. </w:t>
            </w:r>
          </w:p>
        </w:tc>
      </w:tr>
      <w:tr w:rsidR="004368DB" w:rsidRPr="001214C7" w:rsidTr="004368DB">
        <w:trPr>
          <w:cantSplit/>
          <w:trHeight w:val="180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368DB" w:rsidRDefault="004368DB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Мак</w:t>
            </w:r>
          </w:p>
        </w:tc>
        <w:tc>
          <w:tcPr>
            <w:tcW w:w="87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8DB" w:rsidRDefault="00FA2200" w:rsidP="00FA220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0,3-0,4 л/т</w:t>
            </w:r>
          </w:p>
        </w:tc>
        <w:tc>
          <w:tcPr>
            <w:tcW w:w="267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8DB" w:rsidRDefault="00FA2200" w:rsidP="00FA220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4 часа до посева. Расход рабочего раствора 10-20 л/т.</w:t>
            </w:r>
          </w:p>
        </w:tc>
      </w:tr>
      <w:tr w:rsidR="004368DB" w:rsidRPr="001214C7" w:rsidTr="004368DB">
        <w:trPr>
          <w:cantSplit/>
          <w:trHeight w:val="180"/>
        </w:trPr>
        <w:tc>
          <w:tcPr>
            <w:tcW w:w="1448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368DB" w:rsidRDefault="004368DB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8DB" w:rsidRDefault="00FA2200" w:rsidP="00FA220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0,25-0,35 л/га</w:t>
            </w:r>
          </w:p>
        </w:tc>
        <w:tc>
          <w:tcPr>
            <w:tcW w:w="2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368DB" w:rsidRDefault="00FA2200" w:rsidP="0075586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Опрыскивание растений в период вегетации </w:t>
            </w:r>
            <w:r w:rsidR="0075586F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 более раз с интервалом не менее 10-14 дней. Расход рабочей жидкости 150-300 л/га. </w:t>
            </w:r>
          </w:p>
          <w:p w:rsidR="0075586F" w:rsidRPr="0075586F" w:rsidRDefault="0075586F" w:rsidP="0075586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Препарат применять в баковой смеси с гербицидами и в фазу начала образования листовой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разетки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4368DB" w:rsidRPr="001214C7" w:rsidTr="004368DB">
        <w:trPr>
          <w:cantSplit/>
          <w:trHeight w:val="180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68DB" w:rsidRDefault="004368DB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8DB" w:rsidRDefault="0075586F" w:rsidP="0075586F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8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Для растений мака, </w:t>
            </w:r>
            <w:r w:rsidR="00FA2200" w:rsidRPr="007558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фаза начала образования листовой розетки является одним из важнейших в формировании урожая культуры периодом, следовательно, </w:t>
            </w:r>
            <w:r w:rsidRPr="007558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при использовании </w:t>
            </w:r>
            <w:r w:rsidR="005E2AC5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5E2AC5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5E2AC5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7558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следует планировать проведение работ по опрыскиванию таким образом, чтобы одна из обработок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препаратом </w:t>
            </w:r>
            <w:r w:rsidRPr="007558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пришлась на</w:t>
            </w:r>
            <w:r w:rsidR="00FA2200" w:rsidRPr="0075586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данную фазу.</w:t>
            </w:r>
          </w:p>
        </w:tc>
      </w:tr>
      <w:tr w:rsidR="00400DEB" w:rsidRPr="001214C7" w:rsidTr="004368DB">
        <w:trPr>
          <w:cantSplit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0DEB" w:rsidRPr="001214C7" w:rsidRDefault="00400DEB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Многолетние травы</w:t>
            </w:r>
          </w:p>
        </w:tc>
        <w:tc>
          <w:tcPr>
            <w:tcW w:w="873" w:type="pct"/>
            <w:tcBorders>
              <w:top w:val="single" w:sz="18" w:space="0" w:color="auto"/>
              <w:bottom w:val="nil"/>
            </w:tcBorders>
            <w:vAlign w:val="center"/>
          </w:tcPr>
          <w:p w:rsidR="00400DEB" w:rsidRPr="001214C7" w:rsidRDefault="00400DEB" w:rsidP="00AA1D2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0,2-0,4 л/га</w:t>
            </w:r>
          </w:p>
        </w:tc>
        <w:tc>
          <w:tcPr>
            <w:tcW w:w="2679" w:type="pc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00DEB" w:rsidRPr="001214C7" w:rsidRDefault="00400DEB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с начала отрастания до цветения 2 и более раз с интервалом не менее 10-14 дней.</w:t>
            </w:r>
            <w:r w:rsidR="0014740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Расход рабочей жидкости 150-300 л/га.</w:t>
            </w:r>
          </w:p>
        </w:tc>
      </w:tr>
      <w:tr w:rsidR="00400DEB" w:rsidRPr="001214C7" w:rsidTr="004368DB">
        <w:trPr>
          <w:cantSplit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0DEB" w:rsidRDefault="00400DEB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0DEB" w:rsidRDefault="00400DEB" w:rsidP="00400DE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Применение </w:t>
            </w:r>
            <w:r w:rsidR="003B327E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3B327E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3B327E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в период весеннего или послеукосного отрастания трав способствует стимулированию развития почвенной </w:t>
            </w:r>
            <w:proofErr w:type="spellStart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ризосферной</w:t>
            </w:r>
            <w:proofErr w:type="spellEnd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и </w:t>
            </w:r>
            <w:proofErr w:type="spellStart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целлюлозоразлагающей</w:t>
            </w:r>
            <w:proofErr w:type="spellEnd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микрофлоры. Обеспечивает стимулирование формирование новых корней.</w:t>
            </w:r>
          </w:p>
        </w:tc>
      </w:tr>
      <w:tr w:rsidR="008E5A2A" w:rsidRPr="001214C7" w:rsidTr="004368DB">
        <w:trPr>
          <w:cantSplit/>
        </w:trPr>
        <w:tc>
          <w:tcPr>
            <w:tcW w:w="14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E5A2A" w:rsidRPr="006521B3" w:rsidRDefault="008E5A2A" w:rsidP="008E5A2A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Деструкция стерни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5A2A" w:rsidRPr="001214C7" w:rsidRDefault="008E5A2A" w:rsidP="008E5A2A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3-8 л/га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A2A" w:rsidRPr="001214C7" w:rsidRDefault="008E5A2A" w:rsidP="008E5A2A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507D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Для культур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с легко-разлагающейся соломой</w:t>
            </w:r>
            <w:r w:rsidRPr="002507D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(горох, пшеница яровая, ячмень и др.) расход препарата 3-5 литров на гектар, для культур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с трудно-разлагающейся соломой</w:t>
            </w:r>
            <w:r w:rsidRPr="002507D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(рапс, кукуруза, свекла, подсолнечник и др.) 5-8 литров на гектар.</w:t>
            </w:r>
            <w:r w:rsidRPr="002507D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br/>
              <w:t xml:space="preserve">Расход рабочего раствора 100-300 литров на гектар. Для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усиления</w:t>
            </w:r>
            <w:r w:rsidRPr="002507D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эффекта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можно</w:t>
            </w:r>
            <w:r w:rsidRPr="002507D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применять в баковой смеси с аммиачной селитрой 1-3 кг </w:t>
            </w:r>
            <w:proofErr w:type="spellStart"/>
            <w:r w:rsidRPr="002507D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д.в</w:t>
            </w:r>
            <w:proofErr w:type="spellEnd"/>
            <w:r w:rsidRPr="002507D7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 на гектар.</w:t>
            </w:r>
          </w:p>
        </w:tc>
      </w:tr>
      <w:tr w:rsidR="008E5A2A" w:rsidRPr="001214C7" w:rsidTr="00245C5B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5A2A" w:rsidRPr="007637C4" w:rsidRDefault="008E5A2A" w:rsidP="007637C4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7637C4">
              <w:rPr>
                <w:rFonts w:ascii="Times New Roman" w:eastAsia="Times New Roman" w:hAnsi="Times New Roman"/>
                <w:b/>
                <w:sz w:val="32"/>
                <w:szCs w:val="18"/>
                <w:lang w:eastAsia="ru-RU"/>
              </w:rPr>
              <w:t>Овощные культуры</w:t>
            </w:r>
            <w:r>
              <w:rPr>
                <w:rFonts w:ascii="Times New Roman" w:eastAsia="Times New Roman" w:hAnsi="Times New Roman"/>
                <w:b/>
                <w:sz w:val="32"/>
                <w:szCs w:val="18"/>
                <w:lang w:eastAsia="ru-RU"/>
              </w:rPr>
              <w:t xml:space="preserve"> и картофель</w:t>
            </w:r>
          </w:p>
        </w:tc>
      </w:tr>
      <w:tr w:rsidR="00895D95" w:rsidRPr="001214C7" w:rsidTr="004368DB">
        <w:trPr>
          <w:cantSplit/>
          <w:trHeight w:val="180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95D95" w:rsidRPr="001214C7" w:rsidRDefault="00895D95" w:rsidP="00F043D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Картофель</w:t>
            </w:r>
          </w:p>
        </w:tc>
        <w:tc>
          <w:tcPr>
            <w:tcW w:w="873" w:type="pct"/>
            <w:tcBorders>
              <w:top w:val="single" w:sz="18" w:space="0" w:color="auto"/>
              <w:bottom w:val="nil"/>
            </w:tcBorders>
            <w:vAlign w:val="center"/>
          </w:tcPr>
          <w:p w:rsidR="00895D95" w:rsidRPr="001214C7" w:rsidRDefault="00895D95" w:rsidP="00F043DB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20 мл / 20 л воды</w:t>
            </w:r>
          </w:p>
        </w:tc>
        <w:tc>
          <w:tcPr>
            <w:tcW w:w="2679" w:type="pc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5D95" w:rsidRPr="001214C7" w:rsidRDefault="00895D95" w:rsidP="00F043D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клубней заблаговременно до посадки посредством опрыскивания рабочим раствором препарата (расход 10-15 л/т) или кратковременного (30-40 сек.) погружения сеток с клубнями в подготовленный раствор.</w:t>
            </w:r>
          </w:p>
        </w:tc>
      </w:tr>
      <w:tr w:rsidR="00895D95" w:rsidRPr="007827DB" w:rsidTr="004368DB">
        <w:trPr>
          <w:cantSplit/>
          <w:trHeight w:val="18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895D95" w:rsidRDefault="00895D95" w:rsidP="00F043D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nil"/>
            </w:tcBorders>
            <w:vAlign w:val="center"/>
          </w:tcPr>
          <w:p w:rsidR="00895D95" w:rsidRDefault="00895D95" w:rsidP="0040135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</w:t>
            </w:r>
            <w:r w:rsidR="0040135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-0,</w:t>
            </w:r>
            <w:r w:rsidR="0040135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л/га</w:t>
            </w:r>
          </w:p>
        </w:tc>
        <w:tc>
          <w:tcPr>
            <w:tcW w:w="2679" w:type="pct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895D95" w:rsidRPr="007827DB" w:rsidRDefault="00895D95" w:rsidP="00F043D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Опрыскивание растений в период вегетации.</w:t>
            </w:r>
          </w:p>
          <w:p w:rsidR="00895D95" w:rsidRPr="007827DB" w:rsidRDefault="00895D95" w:rsidP="00F043D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7DB">
              <w:rPr>
                <w:rFonts w:ascii="Times New Roman" w:hAnsi="Times New Roman"/>
                <w:sz w:val="24"/>
                <w:szCs w:val="24"/>
              </w:rPr>
              <w:t>Опрыскивание при отрастании растений на 10-15 см, при появлении бутонов,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наступлении полного цветения</w:t>
            </w:r>
            <w:r w:rsidRPr="007827DB">
              <w:rPr>
                <w:rFonts w:ascii="Times New Roman" w:hAnsi="Times New Roman"/>
                <w:sz w:val="24"/>
                <w:szCs w:val="24"/>
              </w:rPr>
              <w:t>.</w:t>
            </w:r>
            <w:r w:rsidRPr="0078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 рабочей жидкости 150-300 л/га.</w:t>
            </w:r>
          </w:p>
        </w:tc>
      </w:tr>
      <w:tr w:rsidR="00895D95" w:rsidRPr="007827DB" w:rsidTr="00245C5B">
        <w:trPr>
          <w:cantSplit/>
          <w:trHeight w:val="180"/>
        </w:trPr>
        <w:tc>
          <w:tcPr>
            <w:tcW w:w="1448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95D95" w:rsidRDefault="00895D95" w:rsidP="00F043D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5D95" w:rsidRPr="007827DB" w:rsidRDefault="00895D95" w:rsidP="00F043D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Картофель относится к культурам хорошо отзывчивым на внесение гуматов. Физиологическая особенность данного растения обуславливает необходимость применения именно калийных солей гуминовых кислот, входящих в состав нашего препар</w:t>
            </w:r>
            <w:r w:rsidR="00E4362C" w:rsidRPr="00E436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та. </w:t>
            </w:r>
            <w:r w:rsidR="00017777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017777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017777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обеспечивает снижение многочисленных гербицидных нагрузок на посевы культурных растений, способствует улучшение </w:t>
            </w:r>
            <w:proofErr w:type="spellStart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усваиваемости</w:t>
            </w:r>
            <w:proofErr w:type="spellEnd"/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применяемых минеральных удобрений.</w:t>
            </w:r>
          </w:p>
        </w:tc>
      </w:tr>
      <w:tr w:rsidR="00127CF1" w:rsidRPr="001214C7" w:rsidTr="00245C5B">
        <w:trPr>
          <w:cantSplit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A62E5" w:rsidRPr="006521B3" w:rsidRDefault="00127CF1" w:rsidP="004112D9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521B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Огурец</w:t>
            </w:r>
            <w:r w:rsidR="004112D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, томат, перец</w:t>
            </w:r>
          </w:p>
        </w:tc>
        <w:tc>
          <w:tcPr>
            <w:tcW w:w="873" w:type="pct"/>
            <w:tcBorders>
              <w:top w:val="single" w:sz="4" w:space="0" w:color="auto"/>
              <w:bottom w:val="nil"/>
            </w:tcBorders>
            <w:vAlign w:val="center"/>
          </w:tcPr>
          <w:p w:rsidR="00127CF1" w:rsidRPr="004112D9" w:rsidRDefault="006A62E5" w:rsidP="00AA1D2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15-30 мл/10-12 л воды</w:t>
            </w:r>
          </w:p>
        </w:tc>
        <w:tc>
          <w:tcPr>
            <w:tcW w:w="2679" w:type="pct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27CF1" w:rsidRPr="004112D9" w:rsidRDefault="00127CF1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се</w:t>
            </w:r>
            <w:r w:rsidR="006A62E5"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мян перед посевом на 6-12 часов</w:t>
            </w:r>
            <w:r w:rsidR="007B452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127CF1" w:rsidRPr="001214C7" w:rsidTr="00245C5B">
        <w:trPr>
          <w:cantSplit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27CF1" w:rsidRPr="001214C7" w:rsidRDefault="00127CF1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bottom w:val="nil"/>
            </w:tcBorders>
            <w:vAlign w:val="center"/>
          </w:tcPr>
          <w:p w:rsidR="00127CF1" w:rsidRPr="006A62E5" w:rsidRDefault="00127CF1" w:rsidP="00AA1D28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0,2-0,4 л/га</w:t>
            </w:r>
          </w:p>
        </w:tc>
        <w:tc>
          <w:tcPr>
            <w:tcW w:w="2679" w:type="pct"/>
            <w:tcBorders>
              <w:bottom w:val="nil"/>
              <w:right w:val="single" w:sz="18" w:space="0" w:color="auto"/>
            </w:tcBorders>
            <w:vAlign w:val="center"/>
          </w:tcPr>
          <w:p w:rsidR="00127CF1" w:rsidRPr="006A62E5" w:rsidRDefault="00127CF1" w:rsidP="00AA1D28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в период вегетации 2-6 раз</w:t>
            </w:r>
            <w:r w:rsidR="00B0317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с интервалом 10-14 дней между обработками</w:t>
            </w:r>
            <w:r w:rsidR="007B452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6A62E5" w:rsidRPr="001214C7" w:rsidTr="00245C5B">
        <w:trPr>
          <w:cantSplit/>
          <w:trHeight w:val="42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6A62E5" w:rsidRPr="006521B3" w:rsidRDefault="006A62E5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bottom w:val="single" w:sz="6" w:space="0" w:color="auto"/>
            </w:tcBorders>
            <w:vAlign w:val="center"/>
          </w:tcPr>
          <w:p w:rsidR="006A62E5" w:rsidRPr="006A62E5" w:rsidRDefault="006A62E5" w:rsidP="006A62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zCs w:val="18"/>
                <w:lang w:eastAsia="ru-RU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1,25-2,5 л/1000 л воды</w:t>
            </w:r>
          </w:p>
        </w:tc>
        <w:tc>
          <w:tcPr>
            <w:tcW w:w="2679" w:type="pct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6A62E5" w:rsidRPr="006A62E5" w:rsidRDefault="006A62E5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Корневая подкормка с помощью системы капиллярного полива 2-6 раз за период вегетации с интервалом 10-14 дней. Расход рабочего раствора согласно поливной норме. Концентрацию препарата уточняется в соответствии с содержанием гумуса в почве.</w:t>
            </w:r>
          </w:p>
        </w:tc>
      </w:tr>
      <w:tr w:rsidR="00703AB2" w:rsidRPr="001214C7" w:rsidTr="00245C5B">
        <w:trPr>
          <w:cantSplit/>
          <w:trHeight w:val="543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703AB2" w:rsidRPr="006521B3" w:rsidRDefault="00703AB2" w:rsidP="00703A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B2" w:rsidRPr="00703AB2" w:rsidRDefault="00703AB2" w:rsidP="00703AB2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703AB2">
              <w:rPr>
                <w:rFonts w:ascii="Times New Roman" w:hAnsi="Times New Roman"/>
                <w:sz w:val="24"/>
                <w:szCs w:val="28"/>
              </w:rPr>
              <w:t>5-5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703AB2">
              <w:rPr>
                <w:rFonts w:ascii="Times New Roman" w:hAnsi="Times New Roman"/>
                <w:sz w:val="24"/>
                <w:szCs w:val="28"/>
              </w:rPr>
              <w:t xml:space="preserve"> мл/100 л питательного раствора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AB2" w:rsidRPr="00703AB2" w:rsidRDefault="00703AB2" w:rsidP="00244CE5">
            <w:pPr>
              <w:spacing w:line="228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703AB2">
              <w:rPr>
                <w:rFonts w:ascii="Times New Roman" w:hAnsi="Times New Roman"/>
                <w:sz w:val="24"/>
                <w:szCs w:val="28"/>
              </w:rPr>
              <w:t>орневая подкормка растений (внесение в питательный раствор) в период вегетации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244CE5">
              <w:rPr>
                <w:rFonts w:ascii="Times New Roman" w:hAnsi="Times New Roman"/>
                <w:sz w:val="24"/>
                <w:szCs w:val="28"/>
              </w:rPr>
              <w:t xml:space="preserve"> Интервал между применениями 12-14 дней.</w:t>
            </w:r>
          </w:p>
        </w:tc>
      </w:tr>
      <w:tr w:rsidR="006A62E5" w:rsidRPr="001214C7" w:rsidTr="00245C5B">
        <w:trPr>
          <w:cantSplit/>
          <w:trHeight w:val="105"/>
        </w:trPr>
        <w:tc>
          <w:tcPr>
            <w:tcW w:w="1448" w:type="pct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A62E5" w:rsidRPr="006521B3" w:rsidRDefault="006A62E5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6A62E5" w:rsidRPr="00731BA8" w:rsidRDefault="006A62E5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855F3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В состав </w:t>
            </w:r>
            <w:r w:rsidR="006038E2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6038E2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6038E2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8855F3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входят соли гуминовых и </w:t>
            </w:r>
            <w:proofErr w:type="spellStart"/>
            <w:r w:rsidRPr="008855F3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фульвовых</w:t>
            </w:r>
            <w:proofErr w:type="spellEnd"/>
            <w:r w:rsidRPr="008855F3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кислот калийных и аммонийных форм, вследствие чего одними из лучших по реакции на внесение нашего препарата растений считаются </w:t>
            </w:r>
            <w:proofErr w:type="spellStart"/>
            <w:r w:rsidRPr="008855F3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калиелюбивые</w:t>
            </w:r>
            <w:proofErr w:type="spellEnd"/>
            <w:r w:rsidRPr="008855F3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овощные культуры. Свойство гумата - стимулирование активного </w:t>
            </w:r>
            <w:proofErr w:type="spellStart"/>
            <w:proofErr w:type="gramStart"/>
            <w:r w:rsidRPr="008855F3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корнеобразова-ния</w:t>
            </w:r>
            <w:proofErr w:type="spellEnd"/>
            <w:proofErr w:type="gramEnd"/>
            <w:r w:rsidRPr="008855F3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, обеспечивает высокую эффективность его применения на приживляющих поливах во время пикировки и высадки рассады в грунт. Также, его способность улучшать корневое питание особенно актуально в период плодоношения, когда идет сильная нагрузка на растительный организм. Обработанные </w:t>
            </w:r>
            <w:r w:rsidR="006038E2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>Исполин</w:t>
            </w:r>
            <w:r w:rsidR="006038E2" w:rsidRPr="006038E2">
              <w:rPr>
                <w:rFonts w:ascii="Times New Roman" w:hAnsi="Times New Roman"/>
                <w:color w:val="FF0000"/>
                <w:sz w:val="24"/>
                <w:szCs w:val="24"/>
              </w:rPr>
              <w:t>ом</w:t>
            </w:r>
            <w:r w:rsidR="006038E2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038E2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Pr="008855F3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, теплолюбивые растения в меньшей степени реагируют на перепады суточных температур, вследствие чего повышается выход товарных плодов, что особенно актуально в период окончания вегетации.</w:t>
            </w:r>
          </w:p>
        </w:tc>
      </w:tr>
      <w:tr w:rsidR="00F043DB" w:rsidRPr="001214C7" w:rsidTr="00245C5B">
        <w:trPr>
          <w:cantSplit/>
          <w:trHeight w:val="105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F043DB" w:rsidRPr="006521B3" w:rsidRDefault="00F043DB" w:rsidP="00A6335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</w:t>
            </w:r>
            <w:r w:rsidRPr="006521B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орковь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043DB" w:rsidRPr="00784AF5" w:rsidRDefault="00F043DB" w:rsidP="00A6335D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D1534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 семян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3DB" w:rsidRPr="00731BA8" w:rsidRDefault="00F043DB" w:rsidP="00A6335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10-20 л/т.</w:t>
            </w:r>
          </w:p>
        </w:tc>
      </w:tr>
      <w:tr w:rsidR="00F043DB" w:rsidRPr="001214C7" w:rsidTr="00245C5B">
        <w:trPr>
          <w:cantSplit/>
          <w:trHeight w:val="10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F043DB" w:rsidRDefault="00F043DB" w:rsidP="00A6335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DB" w:rsidRPr="00D1534D" w:rsidRDefault="00F043DB" w:rsidP="00A6335D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15-30 мл/10-12 л воды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3DB" w:rsidRDefault="00F043DB" w:rsidP="00A6335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семян перед посевом на 6-12 часов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F043DB" w:rsidRPr="001214C7" w:rsidTr="00245C5B">
        <w:trPr>
          <w:cantSplit/>
          <w:trHeight w:val="10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F043DB" w:rsidRDefault="00F043DB" w:rsidP="00A6335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DB" w:rsidRPr="00784AF5" w:rsidRDefault="00F043DB" w:rsidP="00A6335D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B03171">
              <w:rPr>
                <w:rFonts w:ascii="Times New Roman" w:hAnsi="Times New Roman"/>
                <w:sz w:val="24"/>
              </w:rPr>
              <w:t>0,3-0,4 л/га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3DB" w:rsidRDefault="00F043DB" w:rsidP="00A6335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в период вегетации 2-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 с интервалом 10-14 дней между обработками.</w:t>
            </w:r>
          </w:p>
          <w:p w:rsidR="00F043DB" w:rsidRDefault="00F043DB" w:rsidP="00A6335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: </w:t>
            </w:r>
            <w:r w:rsidRPr="00B0317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 w:rsidRPr="00B0317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настоящих листьев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, 4-6 настоящих листьев, начало роста корнеплода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F043DB" w:rsidRPr="001214C7" w:rsidTr="00245C5B">
        <w:trPr>
          <w:cantSplit/>
          <w:trHeight w:val="105"/>
        </w:trPr>
        <w:tc>
          <w:tcPr>
            <w:tcW w:w="1448" w:type="pct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F043DB" w:rsidRDefault="00F043DB" w:rsidP="00A6335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3DB" w:rsidRPr="006A62E5" w:rsidRDefault="00831CF0" w:rsidP="00831CF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Опрыскивание растений на первых этапах развития </w:t>
            </w:r>
            <w:proofErr w:type="spellStart"/>
            <w:r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рановысеваемой</w:t>
            </w:r>
            <w:proofErr w:type="spellEnd"/>
            <w:r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культуры способствует снижению воздействия неблагоприятных погодных явлений и стимулирует корнеобразование моркови. </w:t>
            </w:r>
            <w:r w:rsidR="00F043DB"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Даже 2-х кратное применение </w:t>
            </w:r>
            <w:r w:rsidR="000E0B43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0E0B43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0E0B43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за вегетацию </w:t>
            </w:r>
            <w:r w:rsidR="00F043DB"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способствует увеличению сбора корнеплодов на 15 %.</w:t>
            </w:r>
          </w:p>
        </w:tc>
      </w:tr>
      <w:tr w:rsidR="005A7B84" w:rsidRPr="001214C7" w:rsidTr="00245C5B">
        <w:trPr>
          <w:cantSplit/>
          <w:trHeight w:val="165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5A7B84" w:rsidRDefault="005A7B84" w:rsidP="007B452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Капуста (белокочанная, брюссельская, цветная)</w:t>
            </w:r>
          </w:p>
        </w:tc>
        <w:tc>
          <w:tcPr>
            <w:tcW w:w="873" w:type="pct"/>
            <w:tcBorders>
              <w:top w:val="single" w:sz="8" w:space="0" w:color="auto"/>
              <w:bottom w:val="nil"/>
            </w:tcBorders>
            <w:vAlign w:val="center"/>
          </w:tcPr>
          <w:p w:rsidR="005A7B84" w:rsidRPr="004112D9" w:rsidRDefault="005A7B84" w:rsidP="007B452C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15-30 мл/10-12 л воды</w:t>
            </w:r>
          </w:p>
        </w:tc>
        <w:tc>
          <w:tcPr>
            <w:tcW w:w="2679" w:type="pct"/>
            <w:tcBorders>
              <w:top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5A7B84" w:rsidRPr="004112D9" w:rsidRDefault="005A7B84" w:rsidP="007B452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семян перед посевом на 6-12 часов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5A7B84" w:rsidRPr="001214C7" w:rsidTr="00245C5B">
        <w:trPr>
          <w:cantSplit/>
          <w:trHeight w:val="18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5A7B84" w:rsidRDefault="005A7B84" w:rsidP="007B452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bottom w:val="nil"/>
            </w:tcBorders>
            <w:vAlign w:val="center"/>
          </w:tcPr>
          <w:p w:rsidR="005A7B84" w:rsidRPr="006A62E5" w:rsidRDefault="005A7B84" w:rsidP="007B452C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-0,4 л/га</w:t>
            </w:r>
          </w:p>
        </w:tc>
        <w:tc>
          <w:tcPr>
            <w:tcW w:w="2679" w:type="pct"/>
            <w:tcBorders>
              <w:bottom w:val="nil"/>
              <w:right w:val="single" w:sz="18" w:space="0" w:color="auto"/>
            </w:tcBorders>
            <w:vAlign w:val="center"/>
          </w:tcPr>
          <w:p w:rsidR="005A7B84" w:rsidRDefault="005A7B84" w:rsidP="007B452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в период вегетации 2-6 раз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с интервалом 10-14 дней между обработками.</w:t>
            </w:r>
            <w:r w:rsidRPr="0078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 рабочей жидкости 150-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82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л/га.</w:t>
            </w:r>
          </w:p>
          <w:p w:rsidR="005A7B84" w:rsidRPr="007B452C" w:rsidRDefault="005A7B84" w:rsidP="00ED134A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B452C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r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периоды применения</w:t>
            </w:r>
            <w:r w:rsidRPr="007B452C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:</w:t>
            </w:r>
            <w:r w:rsidRPr="007B452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при </w:t>
            </w:r>
            <w:r w:rsidR="00ED134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каждой </w:t>
            </w:r>
            <w:proofErr w:type="spellStart"/>
            <w:r w:rsidR="00ED134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пести</w:t>
            </w:r>
            <w:r w:rsidRPr="007B452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цидной</w:t>
            </w:r>
            <w:proofErr w:type="spellEnd"/>
            <w:r w:rsidRPr="007B452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обработке</w:t>
            </w:r>
            <w:r w:rsidR="00ED134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в баковой смеси. При технологии прямого высева – фаза 1-2 листа культуры,</w:t>
            </w:r>
            <w:r w:rsidRPr="007B452C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="00ED134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фаза ф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ормирования растениями 4-6 листьев, фаза розетки (до начала формирования </w:t>
            </w:r>
            <w:r w:rsidR="00ED134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кочана)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5A7B84" w:rsidRPr="001214C7" w:rsidTr="00245C5B">
        <w:trPr>
          <w:cantSplit/>
          <w:trHeight w:val="16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5A7B84" w:rsidRDefault="005A7B84" w:rsidP="007B452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bottom w:val="single" w:sz="6" w:space="0" w:color="auto"/>
            </w:tcBorders>
            <w:vAlign w:val="center"/>
          </w:tcPr>
          <w:p w:rsidR="005A7B84" w:rsidRPr="006A62E5" w:rsidRDefault="005A7B84" w:rsidP="007B452C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zCs w:val="18"/>
                <w:lang w:eastAsia="ru-RU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1,25-2,5 л/1000 л воды</w:t>
            </w:r>
          </w:p>
        </w:tc>
        <w:tc>
          <w:tcPr>
            <w:tcW w:w="2679" w:type="pct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D134A" w:rsidRDefault="005A7B84" w:rsidP="000718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Корневая подкормка с помощью системы капиллярного полива 2-6 раз за период вегетации с интервалом 10-14 дней. Расход рабочего раствора согласно поливной норме. </w:t>
            </w:r>
          </w:p>
          <w:p w:rsidR="005A7B84" w:rsidRPr="006A62E5" w:rsidRDefault="005A7B84" w:rsidP="000718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Помимо полива рассады при высадке в грунт, рекомендуется использовать препарата в те же фазы, что прописаны при опрыскивании. </w:t>
            </w:r>
          </w:p>
        </w:tc>
      </w:tr>
      <w:tr w:rsidR="005A7B84" w:rsidRPr="001214C7" w:rsidTr="00245C5B">
        <w:trPr>
          <w:cantSplit/>
          <w:trHeight w:val="165"/>
        </w:trPr>
        <w:tc>
          <w:tcPr>
            <w:tcW w:w="1448" w:type="pct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5A7B84" w:rsidRDefault="005A7B84" w:rsidP="007B452C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5A7B84" w:rsidRPr="006A62E5" w:rsidRDefault="005A7B84" w:rsidP="000718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proofErr w:type="spellStart"/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Подкармливание</w:t>
            </w:r>
            <w:proofErr w:type="spellEnd"/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растений в фазе 2-3 листа способствует </w:t>
            </w:r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повышению стрессоустойчивости растений и укреплению корневой системы. Важнейшим моментом в использовании </w:t>
            </w:r>
            <w:r w:rsidR="00F06F27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F06F27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, считается </w:t>
            </w:r>
            <w:proofErr w:type="gramStart"/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приживляющий</w:t>
            </w:r>
            <w:proofErr w:type="gramEnd"/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полив раствором препарата при вы</w:t>
            </w:r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садк</w:t>
            </w:r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е</w:t>
            </w:r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рассады</w:t>
            </w:r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. Прием способствует </w:t>
            </w:r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восстановлению</w:t>
            </w:r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травмируемой корневой системы</w:t>
            </w:r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и </w:t>
            </w:r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дальнейшему </w:t>
            </w:r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активному росту</w:t>
            </w:r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культуры</w:t>
            </w:r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.</w:t>
            </w:r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192DDE" w:rsidRPr="00192DDE">
              <w:rPr>
                <w:rFonts w:ascii="Times New Roman" w:eastAsia="Times New Roman" w:hAnsi="Times New Roman"/>
                <w:bCs/>
                <w:color w:val="FF0000"/>
                <w:sz w:val="24"/>
                <w:szCs w:val="18"/>
                <w:lang w:eastAsia="ru-RU"/>
              </w:rPr>
              <w:t xml:space="preserve">Применение препарата во время </w:t>
            </w:r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закладыва</w:t>
            </w:r>
            <w:r w:rsidR="00192DDE"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ния кочана способствует снижению поражения растений грибковыми заболеваниями</w:t>
            </w:r>
            <w:r w:rsidRPr="00192DD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.</w:t>
            </w:r>
          </w:p>
        </w:tc>
      </w:tr>
      <w:tr w:rsidR="00D1534D" w:rsidRPr="001214C7" w:rsidTr="00245C5B">
        <w:trPr>
          <w:cantSplit/>
          <w:trHeight w:val="435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D1534D" w:rsidRPr="006521B3" w:rsidRDefault="00D1534D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 xml:space="preserve">Тыквенные культуры (арбуз, дыня, тыква, кабачок,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патисон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 пр.)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1534D" w:rsidRPr="00784AF5" w:rsidRDefault="00D1534D" w:rsidP="006A62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D1534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 семян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34D" w:rsidRPr="00731BA8" w:rsidRDefault="00D1534D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10-20 л/т.</w:t>
            </w:r>
          </w:p>
        </w:tc>
      </w:tr>
      <w:tr w:rsidR="00D1534D" w:rsidRPr="001214C7" w:rsidTr="00245C5B">
        <w:trPr>
          <w:cantSplit/>
          <w:trHeight w:val="361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D1534D" w:rsidRDefault="00D1534D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34D" w:rsidRPr="00D1534D" w:rsidRDefault="00D1534D" w:rsidP="006A62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15-30 мл/10-12 л воды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34D" w:rsidRDefault="00D1534D" w:rsidP="00D1534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семян перед посевом на 6-12 часов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D1534D" w:rsidRPr="001214C7" w:rsidTr="00245C5B">
        <w:trPr>
          <w:cantSplit/>
          <w:trHeight w:val="15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D1534D" w:rsidRDefault="00D1534D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34D" w:rsidRPr="00784AF5" w:rsidRDefault="00D1534D" w:rsidP="006A62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B03171">
              <w:rPr>
                <w:rFonts w:ascii="Times New Roman" w:hAnsi="Times New Roman"/>
                <w:sz w:val="24"/>
              </w:rPr>
              <w:t>0,3-0,4 л/га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34D" w:rsidRDefault="00D1534D" w:rsidP="00B0317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в период вегетации 2-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 с интервалом 10-14 дней между обработками.</w:t>
            </w:r>
          </w:p>
          <w:p w:rsidR="00D1534D" w:rsidRDefault="00D1534D" w:rsidP="00B0317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: </w:t>
            </w:r>
            <w:r w:rsidRPr="00B0317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2-3 настоящих листьев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B0317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бутонизация</w:t>
            </w:r>
            <w:proofErr w:type="spellEnd"/>
            <w:r w:rsidRPr="00B0317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-начало цветения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период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плодообразования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(рост</w:t>
            </w:r>
            <w:r w:rsidRPr="00B0317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плодов)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D1534D" w:rsidRPr="001214C7" w:rsidTr="00245C5B">
        <w:trPr>
          <w:cantSplit/>
          <w:trHeight w:val="40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D1534D" w:rsidRDefault="00D1534D" w:rsidP="00D1534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bottom w:val="single" w:sz="6" w:space="0" w:color="auto"/>
            </w:tcBorders>
            <w:vAlign w:val="center"/>
          </w:tcPr>
          <w:p w:rsidR="00D1534D" w:rsidRPr="006A62E5" w:rsidRDefault="00D1534D" w:rsidP="00D1534D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zCs w:val="18"/>
                <w:lang w:eastAsia="ru-RU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1,25-2,5 л/1000 л воды</w:t>
            </w:r>
          </w:p>
        </w:tc>
        <w:tc>
          <w:tcPr>
            <w:tcW w:w="2679" w:type="pct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D1534D" w:rsidRDefault="00D1534D" w:rsidP="00D1534D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Корневая подкормка 2-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за период вегетации с интервалом 10-14 дней. Расход рабочего раствора согласно поливной норме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  <w:p w:rsidR="00D1534D" w:rsidRDefault="00D1534D" w:rsidP="00D1534D">
            <w:pPr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 w:rsidR="0012132C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 в открытом грунте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: </w:t>
            </w:r>
            <w:r w:rsidRPr="00B0317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2-3 настоящих листьев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, </w:t>
            </w:r>
            <w:proofErr w:type="spellStart"/>
            <w:r w:rsidRPr="00B0317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бутонизация</w:t>
            </w:r>
            <w:proofErr w:type="spellEnd"/>
            <w:r w:rsidRPr="00B0317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-начало цветения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период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плодообразования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(рост</w:t>
            </w:r>
            <w:r w:rsidR="0012132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плодов)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  <w:p w:rsidR="0012132C" w:rsidRPr="0012132C" w:rsidRDefault="0012132C" w:rsidP="0012132C">
            <w:pPr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В защищённом грунте: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1-й полив при высадке рассады, 2-й полив через 14 дней после высадки, до цветения, 3-й полив через 14 дней после предыдущего с момента начала завязывания плодов. 4-й через 10-14 дней после предыдущего.</w:t>
            </w:r>
          </w:p>
        </w:tc>
      </w:tr>
      <w:tr w:rsidR="00D1534D" w:rsidRPr="001214C7" w:rsidTr="00245C5B">
        <w:trPr>
          <w:cantSplit/>
          <w:trHeight w:val="405"/>
        </w:trPr>
        <w:tc>
          <w:tcPr>
            <w:tcW w:w="1448" w:type="pct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D1534D" w:rsidRDefault="00D1534D" w:rsidP="006A62E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D1534D" w:rsidRDefault="00F8460F" w:rsidP="00C86176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При выращивании</w:t>
            </w:r>
            <w:r w:rsidR="0012132C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растений в защищенном грунте, например</w:t>
            </w:r>
            <w:r w:rsidR="00F079FD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,</w:t>
            </w:r>
            <w:r w:rsidR="0012132C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на дынях, при использовании </w:t>
            </w:r>
            <w:r w:rsidR="00F06F27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F06F27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F06F27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12132C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ускоряется рост растений и плодов. Усиленное питание может </w:t>
            </w:r>
            <w:r w:rsidR="00F079FD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привести к</w:t>
            </w:r>
            <w:r w:rsidR="0012132C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C86176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их </w:t>
            </w:r>
            <w:r w:rsidR="0012132C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растрескиванию. </w:t>
            </w:r>
            <w:r w:rsidR="00F079FD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При появлении первых признаков</w:t>
            </w:r>
            <w:r w:rsidR="0012132C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необходимо изменить поливную норму, снизив объем воды на</w:t>
            </w:r>
            <w:r w:rsidR="00F079FD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12132C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10-20 % от обычного. </w:t>
            </w:r>
            <w:r w:rsidR="00F079FD"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При этом следует тщательнее следить за тем чтобы листья культуры не начинали сильно поникать.</w:t>
            </w:r>
          </w:p>
        </w:tc>
      </w:tr>
      <w:tr w:rsidR="001B7909" w:rsidRPr="001214C7" w:rsidTr="00245C5B">
        <w:trPr>
          <w:cantSplit/>
          <w:trHeight w:val="135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1B7909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Луковые (лук репчатый, чеснок)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B7909" w:rsidRPr="00784AF5" w:rsidRDefault="001B7909" w:rsidP="00522C7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D1534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0,3-0,4 л/т семян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7909" w:rsidRPr="00731BA8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Протравливание семян не менее чем за 2 часа до посева. Расход рабочего раствора 10-20 л/т.</w:t>
            </w:r>
          </w:p>
        </w:tc>
      </w:tr>
      <w:tr w:rsidR="001B7909" w:rsidRPr="001214C7" w:rsidTr="00245C5B">
        <w:trPr>
          <w:cantSplit/>
          <w:trHeight w:val="10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B7909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909" w:rsidRPr="00D1534D" w:rsidRDefault="001B7909" w:rsidP="00522C7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15-30 мл/10-12 л воды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7909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семян перед посевом на 6-12 часов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1B7909" w:rsidRPr="001214C7" w:rsidTr="00245C5B">
        <w:trPr>
          <w:cantSplit/>
          <w:trHeight w:val="10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B7909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909" w:rsidRPr="00784AF5" w:rsidRDefault="001B7909" w:rsidP="001B7909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B03171"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B03171">
              <w:rPr>
                <w:rFonts w:ascii="Times New Roman" w:hAnsi="Times New Roman"/>
                <w:sz w:val="24"/>
              </w:rPr>
              <w:t>-0,4 л/га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7909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в период вегетации 2-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 с интервалом 10-14 дней между обработками.</w:t>
            </w:r>
          </w:p>
          <w:p w:rsidR="001B7909" w:rsidRDefault="001B7909" w:rsidP="001B7909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: всходы, 1-2, 2-4 и 4-6 листьев культуры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1B7909" w:rsidRPr="001214C7" w:rsidTr="00245C5B">
        <w:trPr>
          <w:cantSplit/>
          <w:trHeight w:val="15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B7909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bottom w:val="single" w:sz="6" w:space="0" w:color="auto"/>
            </w:tcBorders>
            <w:vAlign w:val="center"/>
          </w:tcPr>
          <w:p w:rsidR="001B7909" w:rsidRPr="006A62E5" w:rsidRDefault="001B7909" w:rsidP="00522C7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zCs w:val="18"/>
                <w:lang w:eastAsia="ru-RU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1,25-2,5 л/1000 л воды</w:t>
            </w:r>
          </w:p>
        </w:tc>
        <w:tc>
          <w:tcPr>
            <w:tcW w:w="2679" w:type="pct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1B7909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Корневая подкормка 2-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за период вегетации с интервалом 10-14 дней. Расход рабочего раствора согласно поливной норме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  <w:p w:rsidR="001B7909" w:rsidRPr="0012132C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: всходы, 1-2, 2-4 и 4-6 листьев культуры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1B7909" w:rsidRPr="001214C7" w:rsidTr="00245C5B">
        <w:trPr>
          <w:cantSplit/>
          <w:trHeight w:val="150"/>
        </w:trPr>
        <w:tc>
          <w:tcPr>
            <w:tcW w:w="1448" w:type="pct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1B7909" w:rsidRDefault="001B7909" w:rsidP="00522C75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1B7909" w:rsidRPr="006A62E5" w:rsidRDefault="001B7909" w:rsidP="001B7909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B790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При многократном применении пестицидов при выращивании растений, рекомендуется вносить </w:t>
            </w:r>
            <w:r w:rsidR="00F06F27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F06F27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F06F27" w:rsidRPr="00476604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1B790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каждый раз с нормой применения 0,15-0,2 л/га, с целью снижения химической нагрузки на растения. </w:t>
            </w:r>
          </w:p>
        </w:tc>
      </w:tr>
      <w:tr w:rsidR="00703AB2" w:rsidRPr="001214C7" w:rsidTr="00245C5B">
        <w:trPr>
          <w:cantSplit/>
          <w:trHeight w:val="165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703AB2" w:rsidRDefault="00703AB2" w:rsidP="00703A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Зеленные культуры (укроп, петрушка, салат,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руккола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, базилик и пр.)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AB2" w:rsidRPr="00D1534D" w:rsidRDefault="00703AB2" w:rsidP="00703AB2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15-30 мл/10-12 л воды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AB2" w:rsidRDefault="00703AB2" w:rsidP="00703A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семян перед посевом на 6-12 часов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703AB2" w:rsidRPr="001214C7" w:rsidTr="00245C5B">
        <w:trPr>
          <w:cantSplit/>
          <w:trHeight w:val="15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703AB2" w:rsidRDefault="00703AB2" w:rsidP="00703A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AB2" w:rsidRPr="00784AF5" w:rsidRDefault="00703AB2" w:rsidP="00703AB2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B03171"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B03171">
              <w:rPr>
                <w:rFonts w:ascii="Times New Roman" w:hAnsi="Times New Roman"/>
                <w:sz w:val="24"/>
              </w:rPr>
              <w:t>-0,4 л/га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AB2" w:rsidRDefault="00703AB2" w:rsidP="00703A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в период вегетации 2-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 с интервалом 10-14 дней между обработками.</w:t>
            </w:r>
          </w:p>
        </w:tc>
      </w:tr>
      <w:tr w:rsidR="00703AB2" w:rsidRPr="001214C7" w:rsidTr="00245C5B">
        <w:trPr>
          <w:cantSplit/>
          <w:trHeight w:val="19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703AB2" w:rsidRDefault="00703AB2" w:rsidP="00703A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bottom w:val="single" w:sz="6" w:space="0" w:color="auto"/>
            </w:tcBorders>
            <w:vAlign w:val="center"/>
          </w:tcPr>
          <w:p w:rsidR="00703AB2" w:rsidRPr="006A62E5" w:rsidRDefault="00703AB2" w:rsidP="00703AB2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color w:val="FF0000"/>
                <w:szCs w:val="18"/>
                <w:lang w:eastAsia="ru-RU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1,25-2,5 л/1000 л воды</w:t>
            </w:r>
          </w:p>
        </w:tc>
        <w:tc>
          <w:tcPr>
            <w:tcW w:w="2679" w:type="pct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703AB2" w:rsidRDefault="00703AB2" w:rsidP="00703A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Корневая подкормка 2-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</w:t>
            </w:r>
            <w:r w:rsidRPr="006A62E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за период вегетации с интервалом 10-14 дней. Расход рабочего раствора согласно поливной норме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  <w:p w:rsidR="00703AB2" w:rsidRPr="0012132C" w:rsidRDefault="00703AB2" w:rsidP="00703AB2">
            <w:pPr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 xml:space="preserve">Основные </w:t>
            </w:r>
            <w:proofErr w:type="spellStart"/>
            <w:r w:rsidRPr="00A927E7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фенофазы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: всходы, далее с интервалом 10-12 дней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703AB2" w:rsidRPr="001214C7" w:rsidTr="00AD4CA3">
        <w:trPr>
          <w:cantSplit/>
          <w:trHeight w:val="195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3AB2" w:rsidRDefault="00703AB2" w:rsidP="00703A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3AB2" w:rsidRPr="006A62E5" w:rsidRDefault="00703AB2" w:rsidP="009101B2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Зеленные культуры </w:t>
            </w:r>
            <w:r w:rsidR="009101B2"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характеризуются активным ростом вегетативной массы, для формирования которой необходимо достаточное количество азота. Применение </w:t>
            </w:r>
            <w:r w:rsidR="00F06F27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F06F27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9101B2"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при выращивании данных культур способствует повышению усваивания азота вегетативной частью растений снижая риск накопления нитратов в </w:t>
            </w:r>
            <w:r w:rsid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их </w:t>
            </w:r>
            <w:r w:rsidR="009101B2" w:rsidRPr="009101B2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тканях.</w:t>
            </w:r>
          </w:p>
        </w:tc>
      </w:tr>
      <w:tr w:rsidR="006A62E5" w:rsidRPr="001214C7" w:rsidTr="00AD4CA3">
        <w:trPr>
          <w:cantSplit/>
          <w:trHeight w:val="105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2E5" w:rsidRPr="007637C4" w:rsidRDefault="006A62E5" w:rsidP="006A62E5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8E5A2A">
              <w:rPr>
                <w:rFonts w:ascii="Times New Roman" w:eastAsia="Times New Roman" w:hAnsi="Times New Roman"/>
                <w:b/>
                <w:sz w:val="32"/>
                <w:szCs w:val="18"/>
                <w:lang w:eastAsia="ru-RU"/>
              </w:rPr>
              <w:t>Плодово-ягодные культуры</w:t>
            </w:r>
          </w:p>
        </w:tc>
      </w:tr>
      <w:tr w:rsidR="00423C81" w:rsidRPr="001214C7" w:rsidTr="00AD4CA3">
        <w:trPr>
          <w:cantSplit/>
          <w:trHeight w:val="120"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3C81" w:rsidRDefault="00423C81" w:rsidP="00423C8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Семечковые культуры (яблоня, груша, айва и пр.)</w:t>
            </w:r>
          </w:p>
        </w:tc>
        <w:tc>
          <w:tcPr>
            <w:tcW w:w="8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23C81" w:rsidRDefault="00423C81" w:rsidP="00423C81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2-3 мл/1,5-2 л воды</w:t>
            </w:r>
          </w:p>
        </w:tc>
        <w:tc>
          <w:tcPr>
            <w:tcW w:w="267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81" w:rsidRDefault="00423C81" w:rsidP="00423C8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перед посадкой саженцев с открытой корневой системой на 3-4 часа.</w:t>
            </w:r>
          </w:p>
        </w:tc>
      </w:tr>
      <w:tr w:rsidR="00423C81" w:rsidRPr="001214C7" w:rsidTr="00245C5B">
        <w:trPr>
          <w:cantSplit/>
          <w:trHeight w:val="13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423C81" w:rsidRDefault="00423C81" w:rsidP="00423C8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81" w:rsidRPr="00731BA8" w:rsidRDefault="00006D33" w:rsidP="008502F6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8502F6">
              <w:rPr>
                <w:rFonts w:ascii="Times New Roman" w:hAnsi="Times New Roman"/>
                <w:sz w:val="24"/>
              </w:rPr>
              <w:t>5 -0,8</w:t>
            </w:r>
            <w:r>
              <w:rPr>
                <w:rFonts w:ascii="Times New Roman" w:hAnsi="Times New Roman"/>
                <w:sz w:val="24"/>
              </w:rPr>
              <w:t xml:space="preserve"> л/га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2ABB" w:rsidRDefault="00902ABB" w:rsidP="00423C8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Опрыскивание растений в период вегетации </w:t>
            </w:r>
            <w:r w:rsidR="00134B8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3-5 раз с интервалом не менее 10-14 дней.</w:t>
            </w:r>
            <w:r w:rsidR="00844104" w:rsidRPr="00E205A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</w:t>
            </w:r>
            <w:r w:rsidR="001E7F60"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</w:t>
            </w:r>
            <w:r w:rsidR="001E7F60" w:rsidRPr="004217B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5</w:t>
            </w:r>
            <w:r w:rsidR="001E7F60"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00 л/га.</w:t>
            </w:r>
          </w:p>
          <w:p w:rsidR="00E205A9" w:rsidRPr="00844104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24"/>
              </w:rPr>
            </w:pPr>
            <w:r w:rsidRPr="001E7F6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1-я - «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В</w:t>
            </w:r>
            <w:r w:rsidRPr="001E7F6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ыдвигание соцветий»; 2-я – «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</w:t>
            </w:r>
            <w:r w:rsidRPr="001E7F6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мыкание чашелистиков»; 3-я и 4-я – через 14 и 28 дней после второй обработки соответственно; 5-я за 20 дней до уборки плодов; 6-я – через 5 дней после сбора урожая.</w:t>
            </w:r>
          </w:p>
        </w:tc>
      </w:tr>
      <w:tr w:rsidR="001E7F60" w:rsidRPr="001214C7" w:rsidTr="00245C5B">
        <w:trPr>
          <w:cantSplit/>
          <w:trHeight w:val="13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2,5-4,0 л/1000 л воды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31BA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Корневая подкормка с помощью системы капиллярного полива.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</w:t>
            </w:r>
            <w:r w:rsidRPr="001E7F6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орма расхода препарата 6,0-9,5 л/га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  <w:r w:rsidRPr="00731BA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Расход рабочего раствора согласно поливной норме. Концентрацию препарата уточняется в соответствии с содержанием гумуса в почве.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Основные фазы применения отмечены в регламенте применения препарата методом опрыскивания.</w:t>
            </w:r>
          </w:p>
        </w:tc>
      </w:tr>
      <w:tr w:rsidR="00487550" w:rsidRPr="001214C7" w:rsidTr="00245C5B">
        <w:trPr>
          <w:cantSplit/>
          <w:trHeight w:val="150"/>
        </w:trPr>
        <w:tc>
          <w:tcPr>
            <w:tcW w:w="1448" w:type="pct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487550" w:rsidRDefault="00487550" w:rsidP="00423C8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7550" w:rsidRPr="00731BA8" w:rsidRDefault="00487550" w:rsidP="0048755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205A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1-я обработка способствует повышению фертильности пыльцы, а, следовательно, повысить завязываемость плодов, повышает стрессоустойчивость растений к низким температурам в период цветения. 2-я обработка обеспечивает усиление питания растений в период налива плодов. Одна из последующих (3-4-я) обработок </w:t>
            </w:r>
            <w:r w:rsidR="00193CAA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193CAA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E205A9" w:rsidRPr="00E205A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Pr="00E205A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должна приходиться на середину вегетации</w:t>
            </w:r>
            <w:r w:rsidR="00E205A9" w:rsidRPr="00E205A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- во время нагрузки растущими плодами</w:t>
            </w:r>
            <w:r w:rsidRPr="00E205A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,</w:t>
            </w:r>
            <w:r w:rsidR="00E205A9" w:rsidRPr="00E205A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т.к. на этот интенсивный</w:t>
            </w:r>
            <w:r w:rsidRPr="00E205A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E205A9" w:rsidRPr="00E205A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период приходится закладка новых плодовых почек, вследствие чего важно обеспечить растения достаточным питанием. 5-я подкормка необходима для улучшения формирования запаса питательных веществ, их отложения в корни, в древесину штамба и основные, скелетные сучья.</w:t>
            </w:r>
          </w:p>
        </w:tc>
      </w:tr>
      <w:tr w:rsidR="00423C81" w:rsidRPr="001214C7" w:rsidTr="00245C5B">
        <w:trPr>
          <w:cantSplit/>
          <w:trHeight w:val="120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423C81" w:rsidRDefault="00423C81" w:rsidP="00423C8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Косточковые культуры (вишня, черешня)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23C81" w:rsidRDefault="00423C81" w:rsidP="00423C81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2-3 мл/1,5-2 л воды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81" w:rsidRDefault="00423C81" w:rsidP="00423C8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перед посадкой саженцев с открытой корневой системой на 3-4 часа.</w:t>
            </w:r>
          </w:p>
        </w:tc>
      </w:tr>
      <w:tr w:rsidR="00423C81" w:rsidRPr="001214C7" w:rsidTr="00245C5B">
        <w:trPr>
          <w:cantSplit/>
          <w:trHeight w:val="13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423C81" w:rsidRDefault="00423C81" w:rsidP="00423C81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C81" w:rsidRPr="00731BA8" w:rsidRDefault="00844104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844104">
              <w:rPr>
                <w:rFonts w:ascii="Times New Roman" w:hAnsi="Times New Roman"/>
                <w:sz w:val="24"/>
              </w:rPr>
              <w:t>0,</w:t>
            </w:r>
            <w:r w:rsidR="001E7F60">
              <w:rPr>
                <w:rFonts w:ascii="Times New Roman" w:hAnsi="Times New Roman"/>
                <w:sz w:val="24"/>
                <w:lang w:val="en-US"/>
              </w:rPr>
              <w:t>5</w:t>
            </w:r>
            <w:r w:rsidRPr="00844104">
              <w:rPr>
                <w:rFonts w:ascii="Times New Roman" w:hAnsi="Times New Roman"/>
                <w:sz w:val="24"/>
              </w:rPr>
              <w:t>-0,</w:t>
            </w:r>
            <w:r w:rsidR="008502F6">
              <w:rPr>
                <w:rFonts w:ascii="Times New Roman" w:hAnsi="Times New Roman"/>
                <w:sz w:val="24"/>
              </w:rPr>
              <w:t>8</w:t>
            </w:r>
            <w:r w:rsidRPr="00844104">
              <w:rPr>
                <w:rFonts w:ascii="Times New Roman" w:hAnsi="Times New Roman"/>
                <w:sz w:val="24"/>
              </w:rPr>
              <w:t xml:space="preserve"> л/га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104" w:rsidRPr="00844104" w:rsidRDefault="00844104" w:rsidP="00844104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3-5 раз с интервалом не менее 10-14 дней.</w:t>
            </w:r>
            <w:r w:rsidRPr="00844104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</w:t>
            </w:r>
            <w:r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</w:t>
            </w:r>
            <w:r w:rsidR="001E7F60" w:rsidRPr="004217B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5</w:t>
            </w:r>
            <w:r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00 л/га.</w:t>
            </w:r>
            <w:r w:rsidR="008502F6" w:rsidRPr="008502F6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На каждые 100 л/га рабочего раствора можно добавлять по 100 мл препарата.</w:t>
            </w:r>
          </w:p>
          <w:p w:rsidR="00844104" w:rsidRPr="00731BA8" w:rsidRDefault="001E7F60" w:rsidP="000F026B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1E7F6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1-я – «Выдвигание соцветий»; 2-я – «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</w:t>
            </w:r>
            <w:r w:rsidRPr="001E7F6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онец цветения»; 3-я и 4-я – через 14 и 28 дней после второй обработки соответственно.</w:t>
            </w:r>
          </w:p>
        </w:tc>
      </w:tr>
      <w:tr w:rsidR="001E7F60" w:rsidRPr="001214C7" w:rsidTr="00245C5B">
        <w:trPr>
          <w:cantSplit/>
          <w:trHeight w:val="13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2,5-4,0 л/1000 л воды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31BA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Корневая подкормка с помощью системы капиллярного полива.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</w:t>
            </w:r>
            <w:r w:rsidRPr="001E7F6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орма расхода препарата 6,0-9,5 л/га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  <w:r w:rsidRPr="00731BA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Расход рабочего раствора согласно поливной норме. Концентрацию препарата уточняется в соответствии с содержанием гумуса в почве.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Основные фазы применения отмечены в регламенте применения препарата методом опрыскивания.</w:t>
            </w:r>
          </w:p>
        </w:tc>
      </w:tr>
      <w:tr w:rsidR="001E7F60" w:rsidRPr="001214C7" w:rsidTr="00245C5B">
        <w:trPr>
          <w:cantSplit/>
          <w:trHeight w:val="315"/>
        </w:trPr>
        <w:tc>
          <w:tcPr>
            <w:tcW w:w="1448" w:type="pct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Pr="007938E3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</w:pPr>
            <w:r w:rsidRPr="000F026B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При увеличении расхода рабочего раствора, на каждые дополнительные 100 л/га можно добавлять по 0,1 л/га препарата до 0,5 л/га.</w:t>
            </w:r>
          </w:p>
        </w:tc>
      </w:tr>
      <w:tr w:rsidR="001E7F60" w:rsidRPr="001214C7" w:rsidTr="00245C5B">
        <w:trPr>
          <w:cantSplit/>
          <w:trHeight w:val="105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Ягодные кустарники (смородина, малина, крыжовник, жимолость и пр.)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2-3 мл/1,5-2 л воды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перед посадкой черенков на 12-24 часа</w:t>
            </w:r>
          </w:p>
        </w:tc>
      </w:tr>
      <w:tr w:rsidR="001E7F60" w:rsidRPr="001214C7" w:rsidTr="00245C5B">
        <w:trPr>
          <w:cantSplit/>
          <w:trHeight w:val="15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0,3-0,6 л/га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3-5 раз с интервалом не менее 10-14 дней.</w:t>
            </w:r>
            <w:r w:rsidRPr="00E205A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</w:t>
            </w:r>
            <w:r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при каждой обработке </w:t>
            </w:r>
            <w:r w:rsidRPr="00844104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не менее</w:t>
            </w:r>
            <w:r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300-</w:t>
            </w:r>
            <w:r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400 л/га.</w:t>
            </w:r>
          </w:p>
          <w:p w:rsidR="001E7F60" w:rsidRPr="0087132B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1-я</w:t>
            </w:r>
            <w:r w:rsidRPr="0087132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подкормка при начале распускания почек, начале интенсивного роста листовой массы. Доза применения гумата 0,2-0,3 л/га. Расход рабочей жидкости 200-300 л/га. 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2-я</w:t>
            </w:r>
            <w:r w:rsidRPr="0087132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подкормка перед началом цветения.</w:t>
            </w:r>
          </w:p>
          <w:p w:rsidR="001E7F60" w:rsidRPr="0087132B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3-я</w:t>
            </w:r>
            <w:r w:rsidRPr="0087132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подкормка после завязывания плодов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  <w:p w:rsidR="001E7F60" w:rsidRPr="0087132B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4-я </w:t>
            </w:r>
            <w:r w:rsidRPr="0087132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подкормка через 2 недели после предыдущей. Расход рабо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чей жидкости не менее 400 л/га.</w:t>
            </w:r>
          </w:p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5я </w:t>
            </w:r>
            <w:r w:rsidRPr="0087132B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подкормка после сбора плодов (для молодых побегов, улучшения их перезимовки и повышения продуктивн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ости посадок в следующем году).</w:t>
            </w:r>
          </w:p>
        </w:tc>
      </w:tr>
      <w:tr w:rsidR="001E7F60" w:rsidRPr="001214C7" w:rsidTr="00245C5B">
        <w:trPr>
          <w:cantSplit/>
          <w:trHeight w:val="165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1,25-2,5 л/1000 л воды</w:t>
            </w:r>
          </w:p>
        </w:tc>
        <w:tc>
          <w:tcPr>
            <w:tcW w:w="267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31BA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Корневая подкормка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при высадке саженцев в грунт и при использовании </w:t>
            </w:r>
            <w:r w:rsidRPr="00731BA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системы капиллярного полива. Расход рабочего ра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створа согласно поливной норме.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94635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Основные фазы применения отмечены в регламенте применения препарата методом опрыскивания.</w:t>
            </w:r>
          </w:p>
        </w:tc>
      </w:tr>
      <w:tr w:rsidR="001E7F60" w:rsidRPr="001214C7" w:rsidTr="00245C5B">
        <w:trPr>
          <w:cantSplit/>
          <w:trHeight w:val="195"/>
        </w:trPr>
        <w:tc>
          <w:tcPr>
            <w:tcW w:w="1448" w:type="pct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0F026B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При увеличении расхода рабочего раствора, на каждые дополнительные 100 л/га можно добавлять по 0,1 л/га препарата до 0,5 л/га.</w:t>
            </w:r>
          </w:p>
        </w:tc>
      </w:tr>
      <w:tr w:rsidR="001E7F60" w:rsidRPr="001214C7" w:rsidTr="00245C5B">
        <w:trPr>
          <w:cantSplit/>
          <w:trHeight w:val="3793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Земляника садовая</w:t>
            </w: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1,25-2,5 л/1000 л воды</w:t>
            </w:r>
          </w:p>
        </w:tc>
        <w:tc>
          <w:tcPr>
            <w:tcW w:w="267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31BA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Корневая подкормка с помощью системы капиллярного полива. Расход рабочего раствора согласно поливной норме.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Интервал между применениями 10-14 дней.</w:t>
            </w:r>
          </w:p>
          <w:p w:rsidR="001E7F60" w:rsidRPr="007938E3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BF71F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</w:t>
            </w:r>
            <w:r w:rsidRPr="007938E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-я подкормка при высадке рассады полив раствором гумата. </w:t>
            </w:r>
          </w:p>
          <w:p w:rsidR="001E7F60" w:rsidRPr="007938E3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1-я</w:t>
            </w:r>
            <w:r w:rsidRPr="007938E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подкормк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</w:t>
            </w:r>
            <w:r w:rsidRPr="007938E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растений </w:t>
            </w:r>
            <w:r w:rsidRPr="007938E3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второго</w:t>
            </w:r>
            <w:r w:rsidRPr="007938E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7938E3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года</w:t>
            </w:r>
            <w:r w:rsidRPr="007938E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жизни проводить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ся</w:t>
            </w:r>
            <w:r w:rsidRPr="007938E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весной после очистки насаждений от старых и отмерших листьев, перед первым ры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хлением.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2-я подкормка в период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бутонизации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растений. </w:t>
            </w:r>
          </w:p>
          <w:p w:rsidR="001E7F60" w:rsidRPr="007938E3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3-я </w:t>
            </w:r>
            <w:r w:rsidRPr="007938E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подкормк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 не ранее чем через 10-14 дней после предыдущей в фазу роста плодов</w:t>
            </w:r>
            <w:r w:rsidRPr="007938E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. </w:t>
            </w:r>
          </w:p>
          <w:p w:rsidR="001E7F60" w:rsidRPr="00BF71F1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4-я</w:t>
            </w:r>
            <w:r w:rsidRPr="007938E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подкормка после окончания плодоношения – 0,25 л на 1000 литров воды.</w:t>
            </w:r>
          </w:p>
        </w:tc>
      </w:tr>
      <w:tr w:rsidR="001E7F60" w:rsidRPr="001214C7" w:rsidTr="00245C5B">
        <w:trPr>
          <w:cantSplit/>
          <w:trHeight w:val="12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Pr="00731BA8" w:rsidRDefault="00AD71AF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="001E7F60" w:rsidRPr="00E637AE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обладает доказанной, высокой эффективностью при высадке рассады земляники в грунт. Его применение обеспечивает значительное снижение выпадов растений, за счет стимулирования корнеобразования. Подкормка растений после плодоношения должна проводиться аккуратно, для предотвращения излишней стимуляции растений. Подкормка в данный период способствует закладке большего количества цветочных почек для будущего года, нарастанию нового листового аппарата и корневой системы.</w:t>
            </w:r>
          </w:p>
        </w:tc>
      </w:tr>
      <w:tr w:rsidR="001E7F60" w:rsidRPr="001214C7" w:rsidTr="00245C5B">
        <w:trPr>
          <w:cantSplit/>
          <w:trHeight w:val="120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Виноград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0,3-0,6 л/га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Pr="00F95F99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F95F9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3-5 раз с интервалом не менее 10-14 дней.</w:t>
            </w:r>
            <w:r w:rsidRPr="00F95F9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</w:t>
            </w:r>
            <w:r w:rsidRPr="00F95F9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при каждой обработке </w:t>
            </w:r>
            <w:r w:rsidRPr="00F95F9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не менее</w:t>
            </w:r>
            <w:r w:rsidRPr="00F95F9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300-400 л/га.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На каждые 100 л/га рабочего раствора можно добавлять по 100 мл препарата.</w:t>
            </w:r>
          </w:p>
          <w:p w:rsidR="001E7F60" w:rsidRPr="000328F8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1-я </w:t>
            </w:r>
            <w:r w:rsidRPr="000328F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подкормка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при распускании листьев</w:t>
            </w:r>
            <w:r w:rsidRPr="000328F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. Доза применения гумата 0,2-0,3 л/га. Расход рабочей жидкости 200-300 л/га. 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2-я</w:t>
            </w:r>
            <w:r w:rsidRPr="000328F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подкормка –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5-8 листьев на культуре</w:t>
            </w:r>
            <w:r w:rsidRPr="000328F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. 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3-я</w:t>
            </w:r>
            <w:r w:rsidRPr="000328F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подкормка в момент разрыхления соцветий, перед началом цветения 4-я подкормка после формирования завязи, с началом роста плодов.</w:t>
            </w:r>
          </w:p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5-я подкормка ч</w:t>
            </w:r>
            <w:r w:rsidRPr="000328F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ерез 2 недели после предыдущей. </w:t>
            </w:r>
          </w:p>
        </w:tc>
      </w:tr>
      <w:tr w:rsidR="001E7F60" w:rsidRPr="001214C7" w:rsidTr="00245C5B">
        <w:trPr>
          <w:cantSplit/>
          <w:trHeight w:val="12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1,25-2,5 л/1000 л воды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731BA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Корневая подкормка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предполагает 3-5-ти кратное применение в период вегетации растений</w:t>
            </w:r>
            <w:r w:rsidRPr="00731BA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 Расход рабочего ра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створа согласно поливной норме.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94635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Основные фазы применения отмечены в регламенте применения препарата методом опрыскивания.</w:t>
            </w:r>
          </w:p>
        </w:tc>
      </w:tr>
      <w:tr w:rsidR="001E7F60" w:rsidRPr="001214C7" w:rsidTr="00245C5B">
        <w:trPr>
          <w:cantSplit/>
          <w:trHeight w:val="12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</w:pPr>
            <w:r w:rsidRPr="000F026B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При увеличении расхода рабочего раствора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при опрыскивании</w:t>
            </w:r>
            <w:r w:rsidRPr="000F026B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, на каждые дополнительные 100 л/га можно добавлять по 0,1 л/га препарата до 0,5 л/га.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Использование</w:t>
            </w:r>
            <w:r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 w:rsidR="0063132E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63132E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методом корневой подкормки</w:t>
            </w:r>
            <w:r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иногда ускоряет </w:t>
            </w:r>
            <w:r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рост плодов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, что </w:t>
            </w:r>
            <w:r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может привести к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их</w:t>
            </w:r>
            <w:r w:rsidRPr="00FA2200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растрескиванию. При появлении первых признаков необходимо изменить поливную норму, снизив объем воды на 10-20 % от обычного. При этом следует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отслеживать потребности растений в поливах, во избежание возникновения дефицита влаги.</w:t>
            </w:r>
          </w:p>
        </w:tc>
      </w:tr>
      <w:tr w:rsidR="001E7F60" w:rsidRPr="001214C7" w:rsidTr="00245C5B">
        <w:trPr>
          <w:cantSplit/>
          <w:trHeight w:val="120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Хмель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2-3 мл/1,5-2 л воды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перед посадкой черенков на 12-14 часов.</w:t>
            </w:r>
          </w:p>
        </w:tc>
      </w:tr>
      <w:tr w:rsidR="001E7F60" w:rsidRPr="001214C7" w:rsidTr="00245C5B">
        <w:trPr>
          <w:cantSplit/>
          <w:trHeight w:val="12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 л/га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Pr="00F95F99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F95F9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3-5 раз с интервалом не менее 10-14 дней.</w:t>
            </w:r>
            <w:r w:rsidRPr="00F95F9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</w:t>
            </w:r>
            <w:r w:rsidRPr="00F95F9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при каждой обработке </w:t>
            </w:r>
            <w:r w:rsidRPr="00F95F9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не менее</w:t>
            </w:r>
            <w:r w:rsidRPr="00F95F9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300-400 л/га.</w:t>
            </w:r>
          </w:p>
          <w:p w:rsidR="001E7F60" w:rsidRPr="00F95F99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F95F99">
              <w:rPr>
                <w:rFonts w:ascii="Times New Roman" w:eastAsia="Times New Roman" w:hAnsi="Times New Roman"/>
                <w:sz w:val="24"/>
                <w:szCs w:val="18"/>
                <w:u w:val="single"/>
                <w:lang w:eastAsia="ru-RU"/>
              </w:rPr>
              <w:t>Основные фазы применения: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рост стеблей и развитие листьев весной, появление и рост боковых ветвей (высота побегов 2,2-2,5 м), начало цветения, формирование шишек, техническая спелость шишек.</w:t>
            </w:r>
          </w:p>
        </w:tc>
      </w:tr>
      <w:tr w:rsidR="001E7F60" w:rsidRPr="001214C7" w:rsidTr="00245C5B">
        <w:trPr>
          <w:cantSplit/>
          <w:trHeight w:val="120"/>
        </w:trPr>
        <w:tc>
          <w:tcPr>
            <w:tcW w:w="1448" w:type="pct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9269D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Использование </w:t>
            </w:r>
            <w:r w:rsidR="00E04A6A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E04A6A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Pr="009269D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в смеси с карбамидом или </w:t>
            </w:r>
            <w:proofErr w:type="spellStart"/>
            <w:r w:rsidRPr="009269D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КАСами</w:t>
            </w:r>
            <w:proofErr w:type="spellEnd"/>
            <w:r w:rsidRPr="009269D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по листу, в период вегетации, повышает эффективность минеральных удобрений до 50 %. </w:t>
            </w:r>
          </w:p>
        </w:tc>
      </w:tr>
      <w:tr w:rsidR="001E7F60" w:rsidRPr="001214C7" w:rsidTr="00245C5B">
        <w:trPr>
          <w:cantSplit/>
          <w:trHeight w:val="120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Слива, персик, нектарин</w:t>
            </w: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E637AE">
              <w:rPr>
                <w:rFonts w:ascii="Times New Roman" w:hAnsi="Times New Roman"/>
                <w:sz w:val="24"/>
              </w:rPr>
              <w:t>1,25-2,5 л/1000 л воды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Pr="00E637AE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Корневая подкормка </w:t>
            </w:r>
            <w:r w:rsidRPr="00E637A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раствором препарата при высадке саженцев. Концентрация препарата уточняется в соответствии с содержанием гумуса в почве. Чем меньше содержание гумуса в почве, тем выше может быть концентрация препарата в пределах рекомендуемой величины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1E7F60" w:rsidRPr="001214C7" w:rsidTr="00245C5B">
        <w:trPr>
          <w:cantSplit/>
          <w:trHeight w:val="120"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</w:rPr>
            </w:pPr>
            <w:r w:rsidRPr="00844104">
              <w:rPr>
                <w:rFonts w:ascii="Times New Roman" w:hAnsi="Times New Roman"/>
                <w:sz w:val="24"/>
              </w:rPr>
              <w:t>0,3-0,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44104">
              <w:rPr>
                <w:rFonts w:ascii="Times New Roman" w:hAnsi="Times New Roman"/>
                <w:sz w:val="24"/>
              </w:rPr>
              <w:t xml:space="preserve"> л/га</w:t>
            </w:r>
          </w:p>
        </w:tc>
        <w:tc>
          <w:tcPr>
            <w:tcW w:w="267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в период вегетации 3-5 раз с интервалом не менее 10-14 дней.</w:t>
            </w:r>
            <w:r w:rsidRPr="00E205A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</w:t>
            </w:r>
            <w:r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Расход рабочей жидкости при каждой обработке </w:t>
            </w:r>
            <w:r w:rsidRPr="00844104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не менее</w:t>
            </w:r>
            <w:r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300-</w:t>
            </w:r>
            <w:r w:rsidRPr="0084410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400 л/га.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На каждые 100 л/га рабочего раствора можно добавлять по 100 мл препарата.</w:t>
            </w:r>
          </w:p>
          <w:p w:rsidR="001E7F60" w:rsidRPr="00E637AE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637A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1-я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подкормка </w:t>
            </w:r>
            <w:r w:rsidRPr="00E637A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перед началом цветения (примерно фаза «розовый бутон»). Доза применения гумата 0,2-0,3 л/га. Расход рабочей жидкости 200-300 л/га.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2-я подкормка в </w:t>
            </w:r>
            <w:r w:rsidRPr="00E637A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конц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е</w:t>
            </w:r>
            <w:r w:rsidRPr="00E637A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цветения-облетани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я</w:t>
            </w:r>
            <w:r w:rsidRPr="00E637A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лепестков (начало роста плодов). </w:t>
            </w:r>
          </w:p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3-я и 4-я подкормки </w:t>
            </w:r>
            <w:r w:rsidRPr="00E637A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через 2 недели после предыдущей.</w:t>
            </w:r>
          </w:p>
          <w:p w:rsidR="001E7F60" w:rsidRPr="00731BA8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5-я подкормка с</w:t>
            </w:r>
            <w:r w:rsidRPr="00E637A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начал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а</w:t>
            </w:r>
            <w:r w:rsidRPr="00E637A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окрашивания плодов. </w:t>
            </w:r>
          </w:p>
        </w:tc>
      </w:tr>
      <w:tr w:rsidR="001E7F60" w:rsidRPr="001214C7" w:rsidTr="00AD4CA3">
        <w:trPr>
          <w:cantSplit/>
          <w:trHeight w:val="120"/>
        </w:trPr>
        <w:tc>
          <w:tcPr>
            <w:tcW w:w="144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F95F99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При увеличении расхода рабочего раствора, на каждые дополнительные 100 л/га можно добавлять по 0,1 л/га препарата до 0,5 л/га.</w:t>
            </w:r>
          </w:p>
        </w:tc>
      </w:tr>
      <w:tr w:rsidR="001E7F60" w:rsidRPr="001214C7" w:rsidTr="00AD4CA3">
        <w:trPr>
          <w:cantSplit/>
          <w:trHeight w:val="120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F60" w:rsidRPr="008E5A2A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8E5A2A">
              <w:rPr>
                <w:rFonts w:ascii="Times New Roman" w:eastAsia="Times New Roman" w:hAnsi="Times New Roman"/>
                <w:b/>
                <w:sz w:val="32"/>
                <w:szCs w:val="18"/>
                <w:lang w:eastAsia="ru-RU"/>
              </w:rPr>
              <w:t>Цветочные и декоративные комнатные и садовые растения</w:t>
            </w:r>
          </w:p>
        </w:tc>
      </w:tr>
      <w:tr w:rsidR="001E7F60" w:rsidRPr="001214C7" w:rsidTr="00AD4CA3">
        <w:trPr>
          <w:cantSplit/>
        </w:trPr>
        <w:tc>
          <w:tcPr>
            <w:tcW w:w="144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7F60" w:rsidRPr="006521B3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6521B3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Цветочные и декоративные культуры</w:t>
            </w:r>
          </w:p>
        </w:tc>
        <w:tc>
          <w:tcPr>
            <w:tcW w:w="873" w:type="pct"/>
            <w:tcBorders>
              <w:top w:val="single" w:sz="18" w:space="0" w:color="auto"/>
              <w:bottom w:val="nil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2-3 мл/1,5-2 л воды</w:t>
            </w:r>
          </w:p>
        </w:tc>
        <w:tc>
          <w:tcPr>
            <w:tcW w:w="2679" w:type="pc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Замачивание перед посадкой саженцев с открытой корневой системой на 3-4 часа.</w:t>
            </w:r>
          </w:p>
        </w:tc>
      </w:tr>
      <w:tr w:rsidR="001E7F60" w:rsidRPr="001214C7" w:rsidTr="00245C5B">
        <w:trPr>
          <w:cantSplit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Pr="006521B3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bottom w:val="nil"/>
            </w:tcBorders>
            <w:vAlign w:val="center"/>
          </w:tcPr>
          <w:p w:rsidR="001E7F60" w:rsidRPr="0049653F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20-30 мл/15-20 л воды</w:t>
            </w:r>
          </w:p>
        </w:tc>
        <w:tc>
          <w:tcPr>
            <w:tcW w:w="2679" w:type="pct"/>
            <w:tcBorders>
              <w:bottom w:val="nil"/>
              <w:right w:val="single" w:sz="18" w:space="0" w:color="auto"/>
            </w:tcBorders>
            <w:vAlign w:val="center"/>
          </w:tcPr>
          <w:p w:rsidR="001E7F60" w:rsidRPr="0049653F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Опрыскивание растений в период вегетации 2-6 раз до и после цветения, с </w:t>
            </w:r>
            <w:r w:rsidRPr="0049653F">
              <w:rPr>
                <w:rFonts w:ascii="Scada" w:eastAsia="Times New Roman" w:hAnsi="Scada"/>
                <w:sz w:val="24"/>
                <w:szCs w:val="24"/>
              </w:rPr>
              <w:t>интервалом 10-15 дней.</w:t>
            </w:r>
          </w:p>
        </w:tc>
      </w:tr>
      <w:tr w:rsidR="001E7F60" w:rsidRPr="001214C7" w:rsidTr="00245C5B">
        <w:trPr>
          <w:cantSplit/>
        </w:trPr>
        <w:tc>
          <w:tcPr>
            <w:tcW w:w="1448" w:type="pct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1E7F60" w:rsidRPr="001214C7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bottom w:val="nil"/>
            </w:tcBorders>
            <w:vAlign w:val="center"/>
          </w:tcPr>
          <w:p w:rsidR="001E7F60" w:rsidRPr="001214C7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20-30 мл/10 л воды</w:t>
            </w:r>
          </w:p>
        </w:tc>
        <w:tc>
          <w:tcPr>
            <w:tcW w:w="2679" w:type="pct"/>
            <w:tcBorders>
              <w:bottom w:val="nil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Полив саженцев при высадке. </w:t>
            </w:r>
          </w:p>
          <w:p w:rsidR="001E7F60" w:rsidRPr="0028709E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Корневая подкормка 2-6 раз за период вегетации с интервалом 10-14 дней. Расход рабочего раствора 3-10 л/м</w:t>
            </w:r>
            <w:r>
              <w:rPr>
                <w:rFonts w:ascii="Times New Roman" w:eastAsia="Times New Roman" w:hAnsi="Times New Roman"/>
                <w:sz w:val="24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. </w:t>
            </w:r>
          </w:p>
        </w:tc>
      </w:tr>
      <w:tr w:rsidR="001E7F60" w:rsidRPr="001214C7" w:rsidTr="005E1348">
        <w:trPr>
          <w:cantSplit/>
          <w:trHeight w:val="330"/>
        </w:trPr>
        <w:tc>
          <w:tcPr>
            <w:tcW w:w="1448" w:type="pct"/>
            <w:vMerge w:val="restart"/>
            <w:tcBorders>
              <w:left w:val="single" w:sz="18" w:space="0" w:color="auto"/>
            </w:tcBorders>
            <w:vAlign w:val="center"/>
          </w:tcPr>
          <w:p w:rsidR="001E7F60" w:rsidRPr="001214C7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Газон</w:t>
            </w:r>
          </w:p>
        </w:tc>
        <w:tc>
          <w:tcPr>
            <w:tcW w:w="873" w:type="pct"/>
            <w:tcBorders>
              <w:bottom w:val="single" w:sz="2" w:space="0" w:color="auto"/>
            </w:tcBorders>
            <w:vAlign w:val="center"/>
          </w:tcPr>
          <w:p w:rsidR="001E7F60" w:rsidRPr="001214C7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0,2-0,4 л/га</w:t>
            </w:r>
          </w:p>
        </w:tc>
        <w:tc>
          <w:tcPr>
            <w:tcW w:w="2679" w:type="pct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E7F60" w:rsidRPr="001214C7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Опрыскивание растений 3-6 раз в период вегетации с начала весеннего отрастания с интервалом не менее 12-14 дней между применениями препарата. Расход рабочей жидкости 2-3 л/ 100 м</w:t>
            </w:r>
            <w:r>
              <w:rPr>
                <w:rFonts w:ascii="Times New Roman" w:eastAsia="Times New Roman" w:hAnsi="Times New Roman"/>
                <w:sz w:val="24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</w:tc>
      </w:tr>
      <w:tr w:rsidR="001E7F60" w:rsidRPr="001214C7" w:rsidTr="005E1348">
        <w:trPr>
          <w:cantSplit/>
        </w:trPr>
        <w:tc>
          <w:tcPr>
            <w:tcW w:w="1448" w:type="pct"/>
            <w:vMerge/>
            <w:tcBorders>
              <w:lef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single" w:sz="2" w:space="0" w:color="auto"/>
              <w:bottom w:val="nil"/>
            </w:tcBorders>
            <w:vAlign w:val="center"/>
          </w:tcPr>
          <w:p w:rsidR="001E7F60" w:rsidRPr="001214C7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100-200</w:t>
            </w:r>
            <w:r w:rsidRPr="00E637A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мл</w:t>
            </w:r>
            <w:r w:rsidRPr="00E637AE">
              <w:rPr>
                <w:rFonts w:ascii="Times New Roman" w:hAnsi="Times New Roman"/>
                <w:sz w:val="24"/>
              </w:rPr>
              <w:t>/100 л воды</w:t>
            </w:r>
          </w:p>
        </w:tc>
        <w:tc>
          <w:tcPr>
            <w:tcW w:w="2679" w:type="pct"/>
            <w:tcBorders>
              <w:top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1E7F60" w:rsidRPr="001214C7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Полив растений 3-6 раз в период вегетации с начала весеннего отрастания с интервалом не менее 12-14 дней между применениями препарата. Расход рабочего раствора согласно принятой поливной норме.</w:t>
            </w:r>
          </w:p>
        </w:tc>
      </w:tr>
      <w:tr w:rsidR="001E7F60" w:rsidRPr="001214C7" w:rsidTr="008758AF">
        <w:trPr>
          <w:cantSplit/>
        </w:trPr>
        <w:tc>
          <w:tcPr>
            <w:tcW w:w="1448" w:type="pct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3552" w:type="pct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Применение </w:t>
            </w:r>
            <w:r w:rsidR="00E04A6A" w:rsidRPr="004766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Исполин </w:t>
            </w:r>
            <w:r w:rsidR="00E04A6A" w:rsidRPr="0047660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pro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в период весеннего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и послеукосного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 xml:space="preserve">отрастания </w:t>
            </w:r>
            <w:r w:rsidRPr="00E4362C"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стимулир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18"/>
                <w:lang w:eastAsia="ru-RU"/>
              </w:rPr>
              <w:t>ует побегообразование растений, обеспечивая повышения стрессоустойчивости газона и эстетических качеств ландшафта.</w:t>
            </w:r>
          </w:p>
        </w:tc>
      </w:tr>
      <w:tr w:rsidR="001E7F60" w:rsidRPr="001214C7" w:rsidTr="008758AF">
        <w:trPr>
          <w:cantSplit/>
        </w:trPr>
        <w:tc>
          <w:tcPr>
            <w:tcW w:w="144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7F60" w:rsidRPr="001214C7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Комнатные растения</w:t>
            </w:r>
          </w:p>
        </w:tc>
        <w:tc>
          <w:tcPr>
            <w:tcW w:w="873" w:type="pct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20-30 мл/10 л воды</w:t>
            </w:r>
          </w:p>
        </w:tc>
        <w:tc>
          <w:tcPr>
            <w:tcW w:w="2679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7F60" w:rsidRDefault="001E7F60" w:rsidP="001E7F60">
            <w:pPr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Полив растений в период их активного роста 1 раз в 10-15 дней, в остальное время 1 раз в 1-1,5 месяца.</w:t>
            </w:r>
          </w:p>
        </w:tc>
      </w:tr>
    </w:tbl>
    <w:p w:rsidR="00A54C9E" w:rsidRDefault="00A54C9E" w:rsidP="00A54C9E">
      <w:pPr>
        <w:jc w:val="center"/>
        <w:rPr>
          <w:b/>
        </w:rPr>
      </w:pPr>
    </w:p>
    <w:p w:rsidR="00A54C9E" w:rsidRPr="00A54C9E" w:rsidRDefault="00A54C9E" w:rsidP="00A54C9E">
      <w:pPr>
        <w:jc w:val="center"/>
        <w:rPr>
          <w:rFonts w:ascii="Times New Roman" w:hAnsi="Times New Roman"/>
          <w:b/>
          <w:u w:val="single"/>
        </w:rPr>
      </w:pPr>
      <w:r w:rsidRPr="00A54C9E">
        <w:rPr>
          <w:rFonts w:ascii="Times New Roman" w:hAnsi="Times New Roman"/>
          <w:b/>
          <w:sz w:val="36"/>
          <w:u w:val="single"/>
        </w:rPr>
        <w:t xml:space="preserve">Для предотвращения промывания </w:t>
      </w:r>
      <w:proofErr w:type="spellStart"/>
      <w:r w:rsidRPr="00A54C9E">
        <w:rPr>
          <w:rFonts w:ascii="Times New Roman" w:hAnsi="Times New Roman"/>
          <w:b/>
          <w:sz w:val="36"/>
          <w:u w:val="single"/>
        </w:rPr>
        <w:t>агрохимиката</w:t>
      </w:r>
      <w:proofErr w:type="spellEnd"/>
      <w:r w:rsidRPr="00A54C9E">
        <w:rPr>
          <w:rFonts w:ascii="Times New Roman" w:hAnsi="Times New Roman"/>
          <w:b/>
          <w:sz w:val="36"/>
          <w:u w:val="single"/>
        </w:rPr>
        <w:t xml:space="preserve"> в нижние горизонты почвы, корневую подкормку растений </w:t>
      </w:r>
      <w:r>
        <w:rPr>
          <w:rFonts w:ascii="Times New Roman" w:hAnsi="Times New Roman"/>
          <w:b/>
          <w:sz w:val="36"/>
          <w:u w:val="single"/>
        </w:rPr>
        <w:t>проводят после основного полива!!!</w:t>
      </w:r>
    </w:p>
    <w:p w:rsidR="00FF3BE8" w:rsidRPr="00FF3BE8" w:rsidRDefault="00FF3BE8" w:rsidP="006761C5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Hlk490495844"/>
      <w:r w:rsidRPr="00FF3BE8">
        <w:rPr>
          <w:rFonts w:ascii="Times New Roman" w:hAnsi="Times New Roman"/>
          <w:color w:val="FF0000"/>
          <w:sz w:val="28"/>
          <w:szCs w:val="28"/>
        </w:rPr>
        <w:t xml:space="preserve">Важно вносить </w:t>
      </w:r>
      <w:proofErr w:type="spellStart"/>
      <w:r w:rsidRPr="00FF3BE8">
        <w:rPr>
          <w:rFonts w:ascii="Times New Roman" w:hAnsi="Times New Roman"/>
          <w:color w:val="FF0000"/>
          <w:sz w:val="28"/>
          <w:szCs w:val="28"/>
        </w:rPr>
        <w:t>гумат</w:t>
      </w:r>
      <w:proofErr w:type="spellEnd"/>
      <w:r w:rsidRPr="00FF3BE8">
        <w:rPr>
          <w:rFonts w:ascii="Times New Roman" w:hAnsi="Times New Roman"/>
          <w:color w:val="FF0000"/>
          <w:sz w:val="28"/>
          <w:szCs w:val="28"/>
        </w:rPr>
        <w:t xml:space="preserve"> во время полива с последней партией воды для предотвращения его промывания в более глубокие слои (ниже ризосферы). Важно чтобы он попал в корнеобитаемый слой.  Для этого - препарат следует добавлять при окончании полива в расчете при 2,5 л/га - 2,5 л гумата на 10 м куб воды, при 5 л/га - 5 л </w:t>
      </w:r>
      <w:proofErr w:type="spellStart"/>
      <w:r w:rsidRPr="00FF3BE8">
        <w:rPr>
          <w:rFonts w:ascii="Times New Roman" w:hAnsi="Times New Roman"/>
          <w:color w:val="FF0000"/>
          <w:sz w:val="28"/>
          <w:szCs w:val="28"/>
        </w:rPr>
        <w:t>гумата</w:t>
      </w:r>
      <w:proofErr w:type="spellEnd"/>
      <w:r w:rsidRPr="00FF3BE8">
        <w:rPr>
          <w:rFonts w:ascii="Times New Roman" w:hAnsi="Times New Roman"/>
          <w:color w:val="FF0000"/>
          <w:sz w:val="28"/>
          <w:szCs w:val="28"/>
        </w:rPr>
        <w:t xml:space="preserve"> на 20 </w:t>
      </w:r>
      <w:proofErr w:type="spellStart"/>
      <w:r w:rsidRPr="00FF3BE8">
        <w:rPr>
          <w:rFonts w:ascii="Times New Roman" w:hAnsi="Times New Roman"/>
          <w:color w:val="FF0000"/>
          <w:sz w:val="28"/>
          <w:szCs w:val="28"/>
        </w:rPr>
        <w:t>м.куб</w:t>
      </w:r>
      <w:proofErr w:type="spellEnd"/>
      <w:r w:rsidRPr="00FF3BE8">
        <w:rPr>
          <w:rFonts w:ascii="Times New Roman" w:hAnsi="Times New Roman"/>
          <w:color w:val="FF0000"/>
          <w:sz w:val="28"/>
          <w:szCs w:val="28"/>
        </w:rPr>
        <w:t xml:space="preserve"> воды.</w:t>
      </w:r>
    </w:p>
    <w:p w:rsidR="00AA1D28" w:rsidRPr="006761C5" w:rsidRDefault="00AA1D28" w:rsidP="006761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C5">
        <w:rPr>
          <w:rFonts w:ascii="Times New Roman" w:hAnsi="Times New Roman"/>
          <w:sz w:val="28"/>
          <w:szCs w:val="28"/>
        </w:rPr>
        <w:t xml:space="preserve">При использовании </w:t>
      </w:r>
      <w:r w:rsidR="004F3D85" w:rsidRPr="004F3D85">
        <w:rPr>
          <w:rFonts w:ascii="Times New Roman" w:hAnsi="Times New Roman"/>
          <w:sz w:val="28"/>
          <w:szCs w:val="28"/>
        </w:rPr>
        <w:t xml:space="preserve">Исполин </w:t>
      </w:r>
      <w:r w:rsidR="004F3D85" w:rsidRPr="004F3D85">
        <w:rPr>
          <w:rFonts w:ascii="Times New Roman" w:hAnsi="Times New Roman"/>
          <w:sz w:val="28"/>
          <w:szCs w:val="28"/>
          <w:lang w:val="en-US"/>
        </w:rPr>
        <w:t>pro</w:t>
      </w:r>
      <w:r w:rsidRPr="004F3D85">
        <w:rPr>
          <w:rFonts w:ascii="Times New Roman" w:hAnsi="Times New Roman"/>
          <w:sz w:val="28"/>
          <w:szCs w:val="28"/>
        </w:rPr>
        <w:t xml:space="preserve"> </w:t>
      </w:r>
      <w:r w:rsidRPr="006761C5">
        <w:rPr>
          <w:rFonts w:ascii="Times New Roman" w:hAnsi="Times New Roman"/>
          <w:sz w:val="28"/>
          <w:szCs w:val="28"/>
        </w:rPr>
        <w:t xml:space="preserve">совместно с химическим протравителем необходимо подготовить баковую смесь </w:t>
      </w:r>
      <w:proofErr w:type="spellStart"/>
      <w:r w:rsidRPr="006761C5">
        <w:rPr>
          <w:rFonts w:ascii="Times New Roman" w:hAnsi="Times New Roman"/>
          <w:sz w:val="28"/>
          <w:szCs w:val="28"/>
        </w:rPr>
        <w:t>гумата</w:t>
      </w:r>
      <w:proofErr w:type="spellEnd"/>
      <w:r w:rsidRPr="006761C5">
        <w:rPr>
          <w:rFonts w:ascii="Times New Roman" w:hAnsi="Times New Roman"/>
          <w:sz w:val="28"/>
          <w:szCs w:val="28"/>
        </w:rPr>
        <w:t xml:space="preserve"> с протравителем из расчета: рекомендуемая доза протравителя + 0,3 л/т </w:t>
      </w:r>
      <w:proofErr w:type="spellStart"/>
      <w:r w:rsidRPr="006761C5">
        <w:rPr>
          <w:rFonts w:ascii="Times New Roman" w:hAnsi="Times New Roman"/>
          <w:sz w:val="28"/>
          <w:szCs w:val="28"/>
        </w:rPr>
        <w:t>гумата</w:t>
      </w:r>
      <w:proofErr w:type="spellEnd"/>
      <w:r w:rsidRPr="006761C5">
        <w:rPr>
          <w:rFonts w:ascii="Times New Roman" w:hAnsi="Times New Roman"/>
          <w:sz w:val="28"/>
          <w:szCs w:val="28"/>
        </w:rPr>
        <w:t xml:space="preserve"> </w:t>
      </w:r>
      <w:r w:rsidR="00C5239B">
        <w:rPr>
          <w:rFonts w:ascii="Times New Roman" w:hAnsi="Times New Roman"/>
          <w:sz w:val="28"/>
          <w:szCs w:val="28"/>
        </w:rPr>
        <w:t>Исполин</w:t>
      </w:r>
      <w:r w:rsidRPr="006761C5">
        <w:rPr>
          <w:rFonts w:ascii="Times New Roman" w:hAnsi="Times New Roman"/>
          <w:sz w:val="28"/>
          <w:szCs w:val="28"/>
        </w:rPr>
        <w:t xml:space="preserve">, предварительно разбавив компоненты водой. Расход рабочей жидкости согласно регламенту использования протравителя (не менее 12 л/т). </w:t>
      </w:r>
      <w:r w:rsidR="009F4A7A" w:rsidRPr="006761C5">
        <w:rPr>
          <w:rFonts w:ascii="Times New Roman" w:eastAsia="Times New Roman" w:hAnsi="Times New Roman"/>
          <w:sz w:val="28"/>
          <w:szCs w:val="28"/>
          <w:lang w:eastAsia="ar-SA"/>
        </w:rPr>
        <w:t>Предпосевную обработку семян зерновых, зернобобовых, технических, кормовых культур рекомендовано проводить в протравливателях марок ПСШ-5, ПС-10А, «</w:t>
      </w:r>
      <w:proofErr w:type="spellStart"/>
      <w:r w:rsidR="009F4A7A" w:rsidRPr="006761C5">
        <w:rPr>
          <w:rFonts w:ascii="Times New Roman" w:eastAsia="Times New Roman" w:hAnsi="Times New Roman"/>
          <w:sz w:val="28"/>
          <w:szCs w:val="28"/>
          <w:lang w:eastAsia="ar-SA"/>
        </w:rPr>
        <w:t>Мобитокс</w:t>
      </w:r>
      <w:proofErr w:type="spellEnd"/>
      <w:r w:rsidR="009F4A7A" w:rsidRPr="006761C5">
        <w:rPr>
          <w:rFonts w:ascii="Times New Roman" w:eastAsia="Times New Roman" w:hAnsi="Times New Roman"/>
          <w:sz w:val="28"/>
          <w:szCs w:val="28"/>
          <w:lang w:eastAsia="ar-SA"/>
        </w:rPr>
        <w:t xml:space="preserve">-супер», ПС-30, КПС-10, КПС-20, КПС-40, ПУМ-30, УМОП-30, УМОП-20, ПКМ-140, ПКС-20 и др. машин и агрегатов для протравливания семян, при небольших объемах возможно </w:t>
      </w:r>
      <w:r w:rsidR="009F4A7A" w:rsidRPr="006761C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использование бетономешалок. Семена, посадочный материал овощных, цветочно-декоративных культур замачивают в стеклянной, эмалированной, полиэтиленовой посуде, а также </w:t>
      </w:r>
      <w:r w:rsidRPr="006761C5">
        <w:rPr>
          <w:rFonts w:ascii="Times New Roman" w:eastAsia="Times New Roman" w:hAnsi="Times New Roman"/>
          <w:sz w:val="28"/>
          <w:szCs w:val="28"/>
          <w:lang w:eastAsia="ar-SA"/>
        </w:rPr>
        <w:t>в емкостях,</w:t>
      </w:r>
      <w:r w:rsidR="009F4A7A" w:rsidRPr="006761C5">
        <w:rPr>
          <w:rFonts w:ascii="Times New Roman" w:eastAsia="Times New Roman" w:hAnsi="Times New Roman"/>
          <w:sz w:val="28"/>
          <w:szCs w:val="28"/>
          <w:lang w:eastAsia="ar-SA"/>
        </w:rPr>
        <w:t xml:space="preserve"> изготовленных из нержавеющей стали.</w:t>
      </w:r>
      <w:r w:rsidRPr="006761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bookmarkEnd w:id="0"/>
    <w:p w:rsidR="009F4A7A" w:rsidRPr="009F4A7A" w:rsidRDefault="009F4A7A" w:rsidP="009F4A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F4A7A">
        <w:rPr>
          <w:rFonts w:ascii="Times New Roman" w:eastAsia="Times New Roman" w:hAnsi="Times New Roman"/>
          <w:sz w:val="28"/>
          <w:szCs w:val="28"/>
          <w:lang w:eastAsia="ar-SA"/>
        </w:rPr>
        <w:t>Для проведения некорневой подкормки растений рекомендовано использовать любые серийно выпускаемые опрыскиватели (ОПМ-2001, ОПШ -2000, ОПУ 1/18-200, ОМП-601, ОП-2,0/18, ОПГ-2500-18-05Ф, ОПГ-2500-24-05Ф, SLV-2000 R и др.). Корневые подкормки рекомендовано проводить через различные системы полива</w:t>
      </w:r>
      <w:r w:rsidRPr="009F4A7A">
        <w:rPr>
          <w:rFonts w:ascii="Times New Roman" w:eastAsia="Times New Roman" w:hAnsi="Times New Roman"/>
          <w:spacing w:val="4"/>
          <w:sz w:val="28"/>
          <w:szCs w:val="28"/>
          <w:lang w:eastAsia="ar-SA"/>
        </w:rPr>
        <w:t xml:space="preserve"> (капельный полив, дождевальные установки и др.).</w:t>
      </w:r>
    </w:p>
    <w:p w:rsidR="009F4A7A" w:rsidRPr="009F4A7A" w:rsidRDefault="009C4BF0" w:rsidP="009F4A7A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>При выращивании</w:t>
      </w:r>
      <w:r w:rsidR="009F4A7A"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 гидропонным методом на искусственных и натуральных питательных субстратах норма расхода питательного раствора культуры зависит от размеров растений, уровня солнечной радиации и температуры воздуха </w:t>
      </w: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>в теплице</w:t>
      </w:r>
      <w:r w:rsidR="009F4A7A"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4A7A" w:rsidRPr="009F4A7A" w:rsidRDefault="009F4A7A" w:rsidP="009F4A7A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приготовлении питательных растворов для гидропонных культур необходимо сделать полный анализ поливной воды. Показатели </w:t>
      </w:r>
      <w:r w:rsidR="009C4BF0" w:rsidRPr="009F4A7A">
        <w:rPr>
          <w:rFonts w:ascii="Times New Roman" w:eastAsia="Times New Roman" w:hAnsi="Times New Roman"/>
          <w:sz w:val="28"/>
          <w:szCs w:val="28"/>
          <w:lang w:eastAsia="ru-RU"/>
        </w:rPr>
        <w:t>электропроводности (</w:t>
      </w: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ЕС) и кислотности (рН) питательного раствора рекомендуется контролировать несколько раз в неделю. </w:t>
      </w:r>
    </w:p>
    <w:p w:rsidR="009F4A7A" w:rsidRPr="009F4A7A" w:rsidRDefault="009F4A7A" w:rsidP="009F4A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приготовления рабочего раствора в бак протравливателя, опрыскивателя или поливочной системы наливают </w:t>
      </w:r>
      <w:proofErr w:type="spellStart"/>
      <w:r w:rsidRPr="009F4A7A">
        <w:rPr>
          <w:rFonts w:ascii="Times New Roman" w:eastAsia="Times New Roman" w:hAnsi="Times New Roman"/>
          <w:bCs/>
          <w:sz w:val="28"/>
          <w:szCs w:val="28"/>
          <w:lang w:eastAsia="ru-RU"/>
        </w:rPr>
        <w:t>нехлорированную</w:t>
      </w:r>
      <w:proofErr w:type="spellEnd"/>
      <w:r w:rsidRPr="009F4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воду на 2/3 объема, при включенном перемешивающем устройстве добавляют </w:t>
      </w:r>
      <w:r w:rsidR="009C4BF0" w:rsidRPr="009F4A7A">
        <w:rPr>
          <w:rFonts w:ascii="Times New Roman" w:eastAsia="Times New Roman" w:hAnsi="Times New Roman"/>
          <w:sz w:val="28"/>
          <w:szCs w:val="28"/>
          <w:lang w:eastAsia="ru-RU"/>
        </w:rPr>
        <w:t>необходимое количество удобрения,</w:t>
      </w: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 растворенное в небольшом количестве воды, доливают воду до расчетного объема, раствор перемешивают и проводят обработки. </w:t>
      </w:r>
    </w:p>
    <w:p w:rsidR="009F4A7A" w:rsidRPr="009F4A7A" w:rsidRDefault="009F4A7A" w:rsidP="009F4A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>Нормы расхода рабочего раствора для подкормок различных культур в сельскохозяйственном производстве – общепринятые.</w:t>
      </w:r>
    </w:p>
    <w:p w:rsidR="009F4A7A" w:rsidRPr="009F4A7A" w:rsidRDefault="009F4A7A" w:rsidP="009F4A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рекомендуется проводить некорневые подкормки в жаркую солнечную погоду. </w:t>
      </w:r>
    </w:p>
    <w:p w:rsidR="009F4A7A" w:rsidRPr="009F4A7A" w:rsidRDefault="009C4BF0" w:rsidP="009F4A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>Агрохимикат</w:t>
      </w:r>
      <w:proofErr w:type="spellEnd"/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</w:t>
      </w:r>
      <w:r w:rsidR="009F4A7A"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как самостоятельно, так и в баковых смесях с пестицидами, а также с однокомпонентными и комплексными минеральными макро и микроудобрениями, предварительно проверив компоненты баковой </w:t>
      </w: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>смеси на</w:t>
      </w:r>
      <w:r w:rsidR="009F4A7A"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совместимость. </w:t>
      </w:r>
    </w:p>
    <w:p w:rsidR="006F794E" w:rsidRDefault="009F4A7A" w:rsidP="00666077">
      <w:pPr>
        <w:spacing w:after="0" w:line="360" w:lineRule="auto"/>
        <w:ind w:firstLine="709"/>
        <w:jc w:val="both"/>
      </w:pP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использовании удобрения рекомендовано соблюдать общие требования безопасности (в </w:t>
      </w:r>
      <w:proofErr w:type="spellStart"/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>. применение средств индивидуальной защиты).</w:t>
      </w:r>
      <w:r w:rsidR="00666077">
        <w:t xml:space="preserve"> </w:t>
      </w:r>
    </w:p>
    <w:p w:rsidR="006F794E" w:rsidRDefault="006F794E" w:rsidP="003348D5">
      <w:pPr>
        <w:jc w:val="center"/>
      </w:pPr>
    </w:p>
    <w:p w:rsidR="006F794E" w:rsidRDefault="006F794E" w:rsidP="003348D5">
      <w:pPr>
        <w:jc w:val="center"/>
        <w:sectPr w:rsidR="006F794E" w:rsidSect="009714E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F794E" w:rsidRPr="006F794E" w:rsidRDefault="009F4A7A" w:rsidP="009F4A7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Для личных подсобных хозяйств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1"/>
        <w:gridCol w:w="4369"/>
      </w:tblGrid>
      <w:tr w:rsidR="009F4A7A" w:rsidRPr="006F794E" w:rsidTr="009F4A7A">
        <w:tc>
          <w:tcPr>
            <w:tcW w:w="1025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  <w:t xml:space="preserve">Марка </w:t>
            </w:r>
          </w:p>
        </w:tc>
        <w:tc>
          <w:tcPr>
            <w:tcW w:w="189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  <w:t>Доза</w:t>
            </w:r>
          </w:p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  <w:t>применения</w:t>
            </w:r>
          </w:p>
        </w:tc>
        <w:tc>
          <w:tcPr>
            <w:tcW w:w="2085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  <w:t>Культура, время,</w:t>
            </w:r>
          </w:p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  <w:t>особенности применения</w:t>
            </w:r>
          </w:p>
        </w:tc>
      </w:tr>
      <w:tr w:rsidR="009F4A7A" w:rsidRPr="006F794E" w:rsidTr="009F4A7A">
        <w:tc>
          <w:tcPr>
            <w:tcW w:w="1025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9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085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4"/>
                <w:lang w:eastAsia="ru-RU"/>
              </w:rPr>
              <w:t>3</w:t>
            </w:r>
          </w:p>
        </w:tc>
      </w:tr>
      <w:tr w:rsidR="009F4A7A" w:rsidRPr="006F794E" w:rsidTr="009F4A7A">
        <w:trPr>
          <w:trHeight w:val="70"/>
        </w:trPr>
        <w:tc>
          <w:tcPr>
            <w:tcW w:w="1025" w:type="pct"/>
            <w:vMerge w:val="restart"/>
          </w:tcPr>
          <w:p w:rsidR="009F4A7A" w:rsidRPr="006F794E" w:rsidRDefault="004A0D36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D85">
              <w:rPr>
                <w:rFonts w:ascii="Times New Roman" w:hAnsi="Times New Roman"/>
                <w:sz w:val="28"/>
                <w:szCs w:val="28"/>
              </w:rPr>
              <w:t xml:space="preserve">Исполин </w:t>
            </w:r>
            <w:r w:rsidRPr="004F3D8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="009F4A7A"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жидкий </w:t>
            </w:r>
          </w:p>
        </w:tc>
        <w:tc>
          <w:tcPr>
            <w:tcW w:w="189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30-50 мл/2-3 л воды</w:t>
            </w:r>
          </w:p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рабочего раствора - 2-3 л/100 м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85" w:type="pc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Все культуры 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F794E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внесение при подготовке почвы (вспашка, перекопка, рыхление)</w:t>
            </w:r>
          </w:p>
        </w:tc>
      </w:tr>
      <w:tr w:rsidR="009F4A7A" w:rsidRPr="006F794E" w:rsidTr="009F4A7A">
        <w:trPr>
          <w:trHeight w:val="70"/>
        </w:trPr>
        <w:tc>
          <w:tcPr>
            <w:tcW w:w="1025" w:type="pct"/>
            <w:vMerge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15-30 мл/10-12 л воды</w:t>
            </w:r>
          </w:p>
        </w:tc>
        <w:tc>
          <w:tcPr>
            <w:tcW w:w="2085" w:type="pc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Овощные, цветочно-декоративные, плодово-ягодные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культуры 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замачивание перед посевом (посадкой): семян - на 6-12 часов, клубней - на 1-2 часа, луковиц - на 6-8 часов, черенков и саженцев - на 14-24 часа, саженцев с открытой корневой системой - на 3-4 часа</w:t>
            </w:r>
          </w:p>
        </w:tc>
      </w:tr>
      <w:tr w:rsidR="009F4A7A" w:rsidRPr="006F794E" w:rsidTr="009F4A7A">
        <w:trPr>
          <w:trHeight w:val="218"/>
        </w:trPr>
        <w:tc>
          <w:tcPr>
            <w:tcW w:w="1025" w:type="pct"/>
            <w:vMerge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20-30 мл/15-20 л воды</w:t>
            </w:r>
          </w:p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рабочего раствора 1-2 л/100 м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кустарники, деревья – 8-10 л/100 м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85" w:type="pc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Овощные, цветочно-декоративные, плодово-ягодные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культуры 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некорневая подкормка растений в течение периода вегетации 2-6 раз</w:t>
            </w:r>
          </w:p>
        </w:tc>
      </w:tr>
      <w:tr w:rsidR="009F4A7A" w:rsidRPr="006F794E" w:rsidTr="009F4A7A">
        <w:trPr>
          <w:trHeight w:val="288"/>
        </w:trPr>
        <w:tc>
          <w:tcPr>
            <w:tcW w:w="1025" w:type="pct"/>
            <w:vMerge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15-25 мл/10 л воды</w:t>
            </w:r>
          </w:p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рабочего раствора – 5-10 л/м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85" w:type="pc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Овощные, цветочно-декоративные, плодово-ягодные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культуры 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корневая подкормка растений в течение периода вегетации (внесение с поливными водами) 2-6 раз</w:t>
            </w:r>
          </w:p>
        </w:tc>
      </w:tr>
      <w:tr w:rsidR="009F4A7A" w:rsidRPr="006F794E" w:rsidTr="009F4A7A">
        <w:trPr>
          <w:trHeight w:val="70"/>
        </w:trPr>
        <w:tc>
          <w:tcPr>
            <w:tcW w:w="1025" w:type="pct"/>
            <w:vMerge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2,5-5 мл/100 л питательного раствора</w:t>
            </w:r>
          </w:p>
        </w:tc>
        <w:tc>
          <w:tcPr>
            <w:tcW w:w="2085" w:type="pc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Овощные, цветочно-декоративные культуры (гидропонный метод выращивания) 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корневая подкормка растений (внесение в питательный раствор) в период вегетации</w:t>
            </w:r>
          </w:p>
        </w:tc>
      </w:tr>
      <w:tr w:rsidR="009F4A7A" w:rsidRPr="006F794E" w:rsidTr="009F4A7A">
        <w:trPr>
          <w:trHeight w:val="70"/>
        </w:trPr>
        <w:tc>
          <w:tcPr>
            <w:tcW w:w="1025" w:type="pct"/>
          </w:tcPr>
          <w:p w:rsidR="009F4A7A" w:rsidRPr="006F794E" w:rsidRDefault="00A45D51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D85">
              <w:rPr>
                <w:rFonts w:ascii="Times New Roman" w:hAnsi="Times New Roman"/>
                <w:sz w:val="28"/>
                <w:szCs w:val="28"/>
              </w:rPr>
              <w:t xml:space="preserve">Исполин </w:t>
            </w:r>
            <w:r w:rsidRPr="004F3D85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bookmarkStart w:id="1" w:name="_GoBack"/>
            <w:bookmarkEnd w:id="1"/>
            <w:r w:rsidR="009F4A7A"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сухой </w:t>
            </w:r>
            <w:proofErr w:type="spellStart"/>
            <w:r w:rsidR="009F4A7A"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безбалластный</w:t>
            </w:r>
            <w:proofErr w:type="spellEnd"/>
          </w:p>
        </w:tc>
        <w:tc>
          <w:tcPr>
            <w:tcW w:w="189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г/2 л воды</w:t>
            </w:r>
          </w:p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рабочего раствора 2-3 л/100 м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85" w:type="pc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Все культуры 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F794E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внесение при подготовке почвы (вспашка, перекопка, рыхление)</w:t>
            </w:r>
          </w:p>
        </w:tc>
      </w:tr>
    </w:tbl>
    <w:p w:rsidR="006F794E" w:rsidRPr="006F794E" w:rsidRDefault="006F794E" w:rsidP="006F7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94E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F794E" w:rsidRPr="006F794E" w:rsidRDefault="006F794E" w:rsidP="006F79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9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877"/>
        <w:gridCol w:w="4730"/>
      </w:tblGrid>
      <w:tr w:rsidR="009F4A7A" w:rsidRPr="006F794E" w:rsidTr="009F4A7A">
        <w:trPr>
          <w:trHeight w:val="7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F4A7A" w:rsidRPr="006F794E" w:rsidTr="009F4A7A">
        <w:tblPrEx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893" w:type="pct"/>
            <w:vMerge w:val="restar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0,5-1 г/10-12 л воды</w:t>
            </w:r>
          </w:p>
        </w:tc>
        <w:tc>
          <w:tcPr>
            <w:tcW w:w="2257" w:type="pc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Овощные, цветочно-декоративные, плодово-ягодные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культуры 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замачивание перед посевом (посадкой): семян - на 6-12 часов, клубней - на 1-2 часа, луковиц - на 6-8 часов, черенков и саженцев - на 14-24 часа, саженцев с открытой корневой системой - на 3-4 часа</w:t>
            </w:r>
          </w:p>
        </w:tc>
      </w:tr>
      <w:tr w:rsidR="009F4A7A" w:rsidRPr="006F794E" w:rsidTr="009F4A7A">
        <w:tblPrEx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893" w:type="pct"/>
            <w:vMerge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г/10 л воды</w:t>
            </w:r>
          </w:p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рабочего раствора 1-2 л/100 м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кустарники, деревья – 8-10 л/100 м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57" w:type="pc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Овощные, цветочно-декоративные, плодово-ягодные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культуры 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некорневая подкормка растений в течение периода вегетации 2-6 раз</w:t>
            </w:r>
          </w:p>
        </w:tc>
      </w:tr>
      <w:tr w:rsidR="009F4A7A" w:rsidRPr="006F794E" w:rsidTr="009F4A7A">
        <w:tblPrEx>
          <w:tblLook w:val="01E0" w:firstRow="1" w:lastRow="1" w:firstColumn="1" w:lastColumn="1" w:noHBand="0" w:noVBand="0"/>
        </w:tblPrEx>
        <w:trPr>
          <w:trHeight w:val="1947"/>
        </w:trPr>
        <w:tc>
          <w:tcPr>
            <w:tcW w:w="893" w:type="pct"/>
            <w:vMerge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pct"/>
          </w:tcPr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г/10 л воды</w:t>
            </w:r>
          </w:p>
          <w:p w:rsidR="009F4A7A" w:rsidRPr="006F794E" w:rsidRDefault="009F4A7A" w:rsidP="006F7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 рабочего раствора – 5-10 л/м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57" w:type="pct"/>
          </w:tcPr>
          <w:p w:rsidR="009F4A7A" w:rsidRPr="006F794E" w:rsidRDefault="009F4A7A" w:rsidP="006F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Овощные, цветочно-декоративные, плодово-ягодные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794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культуры </w:t>
            </w:r>
            <w:r w:rsidRPr="006F79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корневая подкормка растений в течение периода вегетации (внесение с поливными водами) 2-6 раз</w:t>
            </w:r>
          </w:p>
        </w:tc>
      </w:tr>
    </w:tbl>
    <w:p w:rsidR="009F4A7A" w:rsidRPr="009F4A7A" w:rsidRDefault="009F4A7A" w:rsidP="009F4A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F4A7A">
        <w:rPr>
          <w:rFonts w:ascii="Times New Roman" w:eastAsia="Times New Roman" w:hAnsi="Times New Roman"/>
          <w:i/>
          <w:sz w:val="28"/>
          <w:szCs w:val="28"/>
          <w:lang w:eastAsia="ar-SA"/>
        </w:rPr>
        <w:t>В личных подсобных хозяйствах</w:t>
      </w:r>
      <w:r w:rsidRPr="009F4A7A">
        <w:rPr>
          <w:rFonts w:ascii="Times New Roman" w:eastAsia="Times New Roman" w:hAnsi="Times New Roman"/>
          <w:sz w:val="28"/>
          <w:szCs w:val="28"/>
          <w:lang w:eastAsia="ar-SA"/>
        </w:rPr>
        <w:t xml:space="preserve"> Семена, посадочный материал овощных, цветочно-декоративных культур замачивают в стеклянной, эмалированной, полиэтиленовой посуде, а также </w:t>
      </w:r>
      <w:proofErr w:type="gramStart"/>
      <w:r w:rsidRPr="009F4A7A">
        <w:rPr>
          <w:rFonts w:ascii="Times New Roman" w:eastAsia="Times New Roman" w:hAnsi="Times New Roman"/>
          <w:sz w:val="28"/>
          <w:szCs w:val="28"/>
          <w:lang w:eastAsia="ar-SA"/>
        </w:rPr>
        <w:t>в емкостях</w:t>
      </w:r>
      <w:proofErr w:type="gramEnd"/>
      <w:r w:rsidRPr="009F4A7A">
        <w:rPr>
          <w:rFonts w:ascii="Times New Roman" w:eastAsia="Times New Roman" w:hAnsi="Times New Roman"/>
          <w:sz w:val="28"/>
          <w:szCs w:val="28"/>
          <w:lang w:eastAsia="ar-SA"/>
        </w:rPr>
        <w:t xml:space="preserve"> изготовленных из нержавеющей стали.</w:t>
      </w:r>
    </w:p>
    <w:p w:rsidR="009F4A7A" w:rsidRPr="009F4A7A" w:rsidRDefault="009F4A7A" w:rsidP="009F4A7A">
      <w:pPr>
        <w:spacing w:after="0" w:line="348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F4A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Подкормку растений, выращиваемых на гидропонике рекомендовано проводить </w:t>
      </w: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введения </w:t>
      </w:r>
      <w:proofErr w:type="spellStart"/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>агрохимиката</w:t>
      </w:r>
      <w:proofErr w:type="spellEnd"/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питательный раствор; </w:t>
      </w:r>
      <w:r w:rsidRPr="009F4A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растений, выращиваемых в открытом и защищенном грунте</w:t>
      </w:r>
      <w:r w:rsidRPr="009F4A7A">
        <w:rPr>
          <w:rFonts w:ascii="Times New Roman" w:eastAsia="Times New Roman" w:hAnsi="Times New Roman"/>
          <w:sz w:val="28"/>
          <w:szCs w:val="28"/>
          <w:lang w:eastAsia="ru-RU"/>
        </w:rPr>
        <w:t xml:space="preserve"> - путем полива (традиционный полив, капельный полив, орошение и пр.) или опрыскивания с использованием всех видов и систем полива или опрыскивания – лейки, опрыскиватели, пульверизаторы и др. </w:t>
      </w:r>
      <w:r w:rsidRPr="009F4A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ручной инвентарь. </w:t>
      </w:r>
    </w:p>
    <w:p w:rsidR="009F4A7A" w:rsidRPr="009F4A7A" w:rsidRDefault="009F4A7A" w:rsidP="009F4A7A">
      <w:pPr>
        <w:spacing w:after="0" w:line="348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F4A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Для приготовления рабочего раствора </w:t>
      </w:r>
      <w:proofErr w:type="spellStart"/>
      <w:r w:rsidRPr="009F4A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агрохимиката</w:t>
      </w:r>
      <w:proofErr w:type="spellEnd"/>
      <w:r w:rsidRPr="009F4A7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емкость для приготовления питательного раствора, лейку (бачок опрыскивателя и т.п.) наливают воду примерно на 2/3 объема, добавляют необходимое количество удобрения, доливают воду до расчетного объема, раствор перемешивают и проводят подкормки.</w:t>
      </w:r>
    </w:p>
    <w:p w:rsidR="009F4A7A" w:rsidRPr="004B58A2" w:rsidRDefault="009F4A7A" w:rsidP="009F4A7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-2"/>
          <w:sz w:val="28"/>
          <w:szCs w:val="28"/>
          <w:lang w:eastAsia="ar-SA"/>
        </w:rPr>
      </w:pPr>
      <w:r w:rsidRPr="004B58A2">
        <w:rPr>
          <w:rFonts w:ascii="Times New Roman" w:eastAsia="Times New Roman" w:hAnsi="Times New Roman"/>
          <w:b/>
          <w:spacing w:val="-2"/>
          <w:sz w:val="28"/>
          <w:szCs w:val="28"/>
          <w:lang w:eastAsia="ar-SA"/>
        </w:rPr>
        <w:t xml:space="preserve">Для предотвращения промывания </w:t>
      </w:r>
      <w:proofErr w:type="spellStart"/>
      <w:r w:rsidRPr="004B58A2">
        <w:rPr>
          <w:rFonts w:ascii="Times New Roman" w:eastAsia="Times New Roman" w:hAnsi="Times New Roman"/>
          <w:b/>
          <w:spacing w:val="-2"/>
          <w:sz w:val="28"/>
          <w:szCs w:val="28"/>
          <w:lang w:eastAsia="ar-SA"/>
        </w:rPr>
        <w:t>агрохимиката</w:t>
      </w:r>
      <w:proofErr w:type="spellEnd"/>
      <w:r w:rsidRPr="004B58A2">
        <w:rPr>
          <w:rFonts w:ascii="Times New Roman" w:eastAsia="Times New Roman" w:hAnsi="Times New Roman"/>
          <w:b/>
          <w:spacing w:val="-2"/>
          <w:sz w:val="28"/>
          <w:szCs w:val="28"/>
          <w:lang w:eastAsia="ar-SA"/>
        </w:rPr>
        <w:t xml:space="preserve"> в нижние горизонты почвы, корневую подкормку растений проводят после основного полива. </w:t>
      </w:r>
    </w:p>
    <w:p w:rsidR="009F4A7A" w:rsidRPr="009F4A7A" w:rsidRDefault="009F4A7A" w:rsidP="009F4A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9F4A7A">
        <w:rPr>
          <w:rFonts w:ascii="Times New Roman" w:eastAsia="Times New Roman" w:hAnsi="Times New Roman"/>
          <w:bCs/>
          <w:sz w:val="28"/>
          <w:szCs w:val="28"/>
          <w:lang w:eastAsia="ar-SA"/>
        </w:rPr>
        <w:t>Возможно совмещать и чередовать корневые и некорневые подкормки, применяя оба способа или один способ в рекомендованный период, указанный в таблице регламентов.</w:t>
      </w:r>
    </w:p>
    <w:p w:rsidR="006F794E" w:rsidRPr="009714E6" w:rsidRDefault="009F4A7A" w:rsidP="009F4A7A">
      <w:pPr>
        <w:jc w:val="center"/>
      </w:pPr>
      <w:r w:rsidRPr="009F4A7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 использовании </w:t>
      </w:r>
      <w:proofErr w:type="spellStart"/>
      <w:r w:rsidRPr="009F4A7A">
        <w:rPr>
          <w:rFonts w:ascii="Times New Roman" w:eastAsia="Times New Roman" w:hAnsi="Times New Roman"/>
          <w:bCs/>
          <w:sz w:val="28"/>
          <w:szCs w:val="28"/>
          <w:lang w:eastAsia="ru-RU"/>
        </w:rPr>
        <w:t>агрохимиката</w:t>
      </w:r>
      <w:proofErr w:type="spellEnd"/>
      <w:r w:rsidRPr="009F4A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специальной подготовки пользователя не требуется и специального оборудования не требуется.</w:t>
      </w:r>
    </w:p>
    <w:sectPr w:rsidR="006F794E" w:rsidRPr="009714E6" w:rsidSect="006F794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ada">
    <w:altName w:val="Times New Roman"/>
    <w:charset w:val="CC"/>
    <w:family w:val="auto"/>
    <w:pitch w:val="variable"/>
    <w:sig w:usb0="00000001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1BF"/>
    <w:multiLevelType w:val="multilevel"/>
    <w:tmpl w:val="4EB6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50741"/>
    <w:multiLevelType w:val="hybridMultilevel"/>
    <w:tmpl w:val="3C6EB9DA"/>
    <w:lvl w:ilvl="0" w:tplc="0FA82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C9"/>
    <w:rsid w:val="000004A9"/>
    <w:rsid w:val="00006D33"/>
    <w:rsid w:val="00007941"/>
    <w:rsid w:val="0000794E"/>
    <w:rsid w:val="000106CC"/>
    <w:rsid w:val="000141FC"/>
    <w:rsid w:val="00015BEF"/>
    <w:rsid w:val="00017777"/>
    <w:rsid w:val="00023D70"/>
    <w:rsid w:val="000259A9"/>
    <w:rsid w:val="00025BD2"/>
    <w:rsid w:val="00027FEF"/>
    <w:rsid w:val="000328F8"/>
    <w:rsid w:val="00034676"/>
    <w:rsid w:val="00034CD7"/>
    <w:rsid w:val="00041446"/>
    <w:rsid w:val="00043597"/>
    <w:rsid w:val="000539F9"/>
    <w:rsid w:val="00064374"/>
    <w:rsid w:val="00065677"/>
    <w:rsid w:val="000715F7"/>
    <w:rsid w:val="000718B2"/>
    <w:rsid w:val="00071FED"/>
    <w:rsid w:val="00073CCB"/>
    <w:rsid w:val="00083412"/>
    <w:rsid w:val="00084A60"/>
    <w:rsid w:val="00090167"/>
    <w:rsid w:val="00090323"/>
    <w:rsid w:val="000945C2"/>
    <w:rsid w:val="00096023"/>
    <w:rsid w:val="000A477C"/>
    <w:rsid w:val="000A5974"/>
    <w:rsid w:val="000B2E65"/>
    <w:rsid w:val="000B2F7E"/>
    <w:rsid w:val="000C051E"/>
    <w:rsid w:val="000C0B63"/>
    <w:rsid w:val="000C6A39"/>
    <w:rsid w:val="000D76CF"/>
    <w:rsid w:val="000E0B43"/>
    <w:rsid w:val="000E5293"/>
    <w:rsid w:val="000F026B"/>
    <w:rsid w:val="000F082C"/>
    <w:rsid w:val="000F0A36"/>
    <w:rsid w:val="00110840"/>
    <w:rsid w:val="0011215F"/>
    <w:rsid w:val="00114670"/>
    <w:rsid w:val="00114BE9"/>
    <w:rsid w:val="0012132C"/>
    <w:rsid w:val="001214C7"/>
    <w:rsid w:val="001255DC"/>
    <w:rsid w:val="00127CF1"/>
    <w:rsid w:val="00134B8B"/>
    <w:rsid w:val="0014447F"/>
    <w:rsid w:val="00146DBC"/>
    <w:rsid w:val="00147400"/>
    <w:rsid w:val="00163758"/>
    <w:rsid w:val="00164E7A"/>
    <w:rsid w:val="00181FF0"/>
    <w:rsid w:val="00183914"/>
    <w:rsid w:val="00184261"/>
    <w:rsid w:val="001852C5"/>
    <w:rsid w:val="00185814"/>
    <w:rsid w:val="00192DDE"/>
    <w:rsid w:val="00193CAA"/>
    <w:rsid w:val="00196135"/>
    <w:rsid w:val="001A1966"/>
    <w:rsid w:val="001A1B71"/>
    <w:rsid w:val="001A526A"/>
    <w:rsid w:val="001B108B"/>
    <w:rsid w:val="001B1337"/>
    <w:rsid w:val="001B4B4E"/>
    <w:rsid w:val="001B672C"/>
    <w:rsid w:val="001B74CF"/>
    <w:rsid w:val="001B7909"/>
    <w:rsid w:val="001C5A4E"/>
    <w:rsid w:val="001C6332"/>
    <w:rsid w:val="001C7924"/>
    <w:rsid w:val="001D30E2"/>
    <w:rsid w:val="001E0DAE"/>
    <w:rsid w:val="001E74B0"/>
    <w:rsid w:val="001E7F60"/>
    <w:rsid w:val="001F394E"/>
    <w:rsid w:val="001F43BE"/>
    <w:rsid w:val="001F5CB6"/>
    <w:rsid w:val="00204501"/>
    <w:rsid w:val="00221A51"/>
    <w:rsid w:val="00232A8E"/>
    <w:rsid w:val="00235CB8"/>
    <w:rsid w:val="0023657E"/>
    <w:rsid w:val="0023797D"/>
    <w:rsid w:val="00244CE5"/>
    <w:rsid w:val="002454D5"/>
    <w:rsid w:val="00245C5B"/>
    <w:rsid w:val="00247F20"/>
    <w:rsid w:val="002507D7"/>
    <w:rsid w:val="00256704"/>
    <w:rsid w:val="00264F6E"/>
    <w:rsid w:val="00275280"/>
    <w:rsid w:val="0028335B"/>
    <w:rsid w:val="0028709E"/>
    <w:rsid w:val="00291E8C"/>
    <w:rsid w:val="00291ECB"/>
    <w:rsid w:val="00293F4B"/>
    <w:rsid w:val="002A4B03"/>
    <w:rsid w:val="002B0D8C"/>
    <w:rsid w:val="002B7242"/>
    <w:rsid w:val="002C0B89"/>
    <w:rsid w:val="002C6C19"/>
    <w:rsid w:val="002C7FA1"/>
    <w:rsid w:val="002D411A"/>
    <w:rsid w:val="002E53B4"/>
    <w:rsid w:val="002E673F"/>
    <w:rsid w:val="002F14BD"/>
    <w:rsid w:val="002F4CD0"/>
    <w:rsid w:val="002F5158"/>
    <w:rsid w:val="00300F15"/>
    <w:rsid w:val="003039F2"/>
    <w:rsid w:val="00304AAA"/>
    <w:rsid w:val="00307B04"/>
    <w:rsid w:val="003116E0"/>
    <w:rsid w:val="003140B2"/>
    <w:rsid w:val="00320090"/>
    <w:rsid w:val="00324A88"/>
    <w:rsid w:val="00333108"/>
    <w:rsid w:val="00333EEB"/>
    <w:rsid w:val="003348D5"/>
    <w:rsid w:val="0034301D"/>
    <w:rsid w:val="0034564A"/>
    <w:rsid w:val="00345E8A"/>
    <w:rsid w:val="003555DE"/>
    <w:rsid w:val="00355A8B"/>
    <w:rsid w:val="00383233"/>
    <w:rsid w:val="003920C0"/>
    <w:rsid w:val="00394E88"/>
    <w:rsid w:val="00397F46"/>
    <w:rsid w:val="003A4D44"/>
    <w:rsid w:val="003B20C2"/>
    <w:rsid w:val="003B327E"/>
    <w:rsid w:val="003B7439"/>
    <w:rsid w:val="003C21D1"/>
    <w:rsid w:val="003C7C18"/>
    <w:rsid w:val="003D0763"/>
    <w:rsid w:val="003E218E"/>
    <w:rsid w:val="003E5ED6"/>
    <w:rsid w:val="003E6311"/>
    <w:rsid w:val="003F0502"/>
    <w:rsid w:val="00400DEB"/>
    <w:rsid w:val="00401350"/>
    <w:rsid w:val="00407CA8"/>
    <w:rsid w:val="0041128B"/>
    <w:rsid w:val="004112D9"/>
    <w:rsid w:val="004207B0"/>
    <w:rsid w:val="004217B6"/>
    <w:rsid w:val="00422DF7"/>
    <w:rsid w:val="00423C81"/>
    <w:rsid w:val="004305DD"/>
    <w:rsid w:val="004368DB"/>
    <w:rsid w:val="00437264"/>
    <w:rsid w:val="00461BBD"/>
    <w:rsid w:val="00473F3D"/>
    <w:rsid w:val="00476604"/>
    <w:rsid w:val="0047710A"/>
    <w:rsid w:val="00477B62"/>
    <w:rsid w:val="00485E2B"/>
    <w:rsid w:val="00487550"/>
    <w:rsid w:val="00492D51"/>
    <w:rsid w:val="0049653F"/>
    <w:rsid w:val="004A0D36"/>
    <w:rsid w:val="004A4A37"/>
    <w:rsid w:val="004A4E16"/>
    <w:rsid w:val="004A4EAB"/>
    <w:rsid w:val="004B49D8"/>
    <w:rsid w:val="004B58A2"/>
    <w:rsid w:val="004B5F9B"/>
    <w:rsid w:val="004C063A"/>
    <w:rsid w:val="004C0AE9"/>
    <w:rsid w:val="004C3BD0"/>
    <w:rsid w:val="004D4AB2"/>
    <w:rsid w:val="004D7F78"/>
    <w:rsid w:val="004E1BDB"/>
    <w:rsid w:val="004E4E1C"/>
    <w:rsid w:val="004F3D85"/>
    <w:rsid w:val="00501A8F"/>
    <w:rsid w:val="00506CE8"/>
    <w:rsid w:val="00514631"/>
    <w:rsid w:val="00517E69"/>
    <w:rsid w:val="00522C75"/>
    <w:rsid w:val="0052532B"/>
    <w:rsid w:val="00532E73"/>
    <w:rsid w:val="005332F8"/>
    <w:rsid w:val="00541402"/>
    <w:rsid w:val="005441BF"/>
    <w:rsid w:val="00554D5F"/>
    <w:rsid w:val="00560F2D"/>
    <w:rsid w:val="00561B2F"/>
    <w:rsid w:val="00570ABE"/>
    <w:rsid w:val="00580D2F"/>
    <w:rsid w:val="00584E35"/>
    <w:rsid w:val="00585FF7"/>
    <w:rsid w:val="00597453"/>
    <w:rsid w:val="005A3F76"/>
    <w:rsid w:val="005A783C"/>
    <w:rsid w:val="005A7B84"/>
    <w:rsid w:val="005B367B"/>
    <w:rsid w:val="005B6DC6"/>
    <w:rsid w:val="005C5560"/>
    <w:rsid w:val="005C60A2"/>
    <w:rsid w:val="005D6BE2"/>
    <w:rsid w:val="005E2AC5"/>
    <w:rsid w:val="005E3712"/>
    <w:rsid w:val="005E50D4"/>
    <w:rsid w:val="005F0904"/>
    <w:rsid w:val="005F5ADA"/>
    <w:rsid w:val="005F62D6"/>
    <w:rsid w:val="00601C37"/>
    <w:rsid w:val="006038E2"/>
    <w:rsid w:val="0061332E"/>
    <w:rsid w:val="006161D2"/>
    <w:rsid w:val="00624A3C"/>
    <w:rsid w:val="0063132E"/>
    <w:rsid w:val="00631BB7"/>
    <w:rsid w:val="006413BC"/>
    <w:rsid w:val="0064345C"/>
    <w:rsid w:val="0064770F"/>
    <w:rsid w:val="006521B3"/>
    <w:rsid w:val="00653914"/>
    <w:rsid w:val="00653CD8"/>
    <w:rsid w:val="006556CC"/>
    <w:rsid w:val="00657CEF"/>
    <w:rsid w:val="00666077"/>
    <w:rsid w:val="006662D6"/>
    <w:rsid w:val="0067127F"/>
    <w:rsid w:val="006731DA"/>
    <w:rsid w:val="00674410"/>
    <w:rsid w:val="006761C5"/>
    <w:rsid w:val="00676278"/>
    <w:rsid w:val="0067685C"/>
    <w:rsid w:val="0068486F"/>
    <w:rsid w:val="0069295B"/>
    <w:rsid w:val="006967CC"/>
    <w:rsid w:val="006A21BC"/>
    <w:rsid w:val="006A3C27"/>
    <w:rsid w:val="006A62E5"/>
    <w:rsid w:val="006B3F69"/>
    <w:rsid w:val="006B62AD"/>
    <w:rsid w:val="006C38BF"/>
    <w:rsid w:val="006D6E17"/>
    <w:rsid w:val="006E215F"/>
    <w:rsid w:val="006E78C6"/>
    <w:rsid w:val="006F3718"/>
    <w:rsid w:val="006F4456"/>
    <w:rsid w:val="006F5BC9"/>
    <w:rsid w:val="006F5BE9"/>
    <w:rsid w:val="006F608E"/>
    <w:rsid w:val="006F794E"/>
    <w:rsid w:val="00701168"/>
    <w:rsid w:val="00702F9C"/>
    <w:rsid w:val="00703AB2"/>
    <w:rsid w:val="0070571B"/>
    <w:rsid w:val="00705A16"/>
    <w:rsid w:val="007153A3"/>
    <w:rsid w:val="007169D2"/>
    <w:rsid w:val="00723676"/>
    <w:rsid w:val="007257D3"/>
    <w:rsid w:val="00727712"/>
    <w:rsid w:val="00731BA8"/>
    <w:rsid w:val="00731E0E"/>
    <w:rsid w:val="00732036"/>
    <w:rsid w:val="00741B8C"/>
    <w:rsid w:val="00742825"/>
    <w:rsid w:val="00742FF7"/>
    <w:rsid w:val="007430B1"/>
    <w:rsid w:val="007432E3"/>
    <w:rsid w:val="00744BD7"/>
    <w:rsid w:val="00746993"/>
    <w:rsid w:val="007512F0"/>
    <w:rsid w:val="0075586F"/>
    <w:rsid w:val="0075685F"/>
    <w:rsid w:val="00757F72"/>
    <w:rsid w:val="007637C4"/>
    <w:rsid w:val="007733BE"/>
    <w:rsid w:val="007810A3"/>
    <w:rsid w:val="007820F3"/>
    <w:rsid w:val="007827DB"/>
    <w:rsid w:val="00784AF5"/>
    <w:rsid w:val="00790D11"/>
    <w:rsid w:val="007938E3"/>
    <w:rsid w:val="00796F5F"/>
    <w:rsid w:val="007A5423"/>
    <w:rsid w:val="007B2549"/>
    <w:rsid w:val="007B452C"/>
    <w:rsid w:val="007C2535"/>
    <w:rsid w:val="007C5B34"/>
    <w:rsid w:val="007E213F"/>
    <w:rsid w:val="007E4EAC"/>
    <w:rsid w:val="007E4FEF"/>
    <w:rsid w:val="007F101A"/>
    <w:rsid w:val="007F170E"/>
    <w:rsid w:val="007F375A"/>
    <w:rsid w:val="007F5426"/>
    <w:rsid w:val="00801CD4"/>
    <w:rsid w:val="00812180"/>
    <w:rsid w:val="00812F5F"/>
    <w:rsid w:val="008235DE"/>
    <w:rsid w:val="0082471C"/>
    <w:rsid w:val="00826072"/>
    <w:rsid w:val="00831CF0"/>
    <w:rsid w:val="0083227C"/>
    <w:rsid w:val="0083229B"/>
    <w:rsid w:val="0083277B"/>
    <w:rsid w:val="00844104"/>
    <w:rsid w:val="008444D4"/>
    <w:rsid w:val="00846685"/>
    <w:rsid w:val="008502F6"/>
    <w:rsid w:val="00863886"/>
    <w:rsid w:val="00866113"/>
    <w:rsid w:val="0087132B"/>
    <w:rsid w:val="00873F0A"/>
    <w:rsid w:val="008758AF"/>
    <w:rsid w:val="00875A24"/>
    <w:rsid w:val="00877B23"/>
    <w:rsid w:val="008855F3"/>
    <w:rsid w:val="008873A3"/>
    <w:rsid w:val="00895D95"/>
    <w:rsid w:val="00896689"/>
    <w:rsid w:val="00897319"/>
    <w:rsid w:val="008A049C"/>
    <w:rsid w:val="008A28D7"/>
    <w:rsid w:val="008A3B5B"/>
    <w:rsid w:val="008A4736"/>
    <w:rsid w:val="008B266B"/>
    <w:rsid w:val="008B289E"/>
    <w:rsid w:val="008C14B1"/>
    <w:rsid w:val="008C3F5F"/>
    <w:rsid w:val="008C6D22"/>
    <w:rsid w:val="008D1C74"/>
    <w:rsid w:val="008D5D7B"/>
    <w:rsid w:val="008E17E8"/>
    <w:rsid w:val="008E4E04"/>
    <w:rsid w:val="008E5A2A"/>
    <w:rsid w:val="008E5DC7"/>
    <w:rsid w:val="008E7745"/>
    <w:rsid w:val="008F01FF"/>
    <w:rsid w:val="00902ABB"/>
    <w:rsid w:val="00903BD1"/>
    <w:rsid w:val="0090457D"/>
    <w:rsid w:val="00905384"/>
    <w:rsid w:val="009058CD"/>
    <w:rsid w:val="009101B2"/>
    <w:rsid w:val="009107BE"/>
    <w:rsid w:val="009132B2"/>
    <w:rsid w:val="00916CA8"/>
    <w:rsid w:val="009269DC"/>
    <w:rsid w:val="009305C5"/>
    <w:rsid w:val="009339DE"/>
    <w:rsid w:val="00934D42"/>
    <w:rsid w:val="0094582D"/>
    <w:rsid w:val="00946359"/>
    <w:rsid w:val="00947BAA"/>
    <w:rsid w:val="00947C0C"/>
    <w:rsid w:val="009542F9"/>
    <w:rsid w:val="0096637D"/>
    <w:rsid w:val="009714E6"/>
    <w:rsid w:val="0098108C"/>
    <w:rsid w:val="009826F9"/>
    <w:rsid w:val="0098381D"/>
    <w:rsid w:val="00990024"/>
    <w:rsid w:val="009908BE"/>
    <w:rsid w:val="009A0002"/>
    <w:rsid w:val="009A035E"/>
    <w:rsid w:val="009A36B5"/>
    <w:rsid w:val="009A41D7"/>
    <w:rsid w:val="009A420D"/>
    <w:rsid w:val="009A460D"/>
    <w:rsid w:val="009B4D09"/>
    <w:rsid w:val="009B5BC8"/>
    <w:rsid w:val="009B6119"/>
    <w:rsid w:val="009B6238"/>
    <w:rsid w:val="009B749A"/>
    <w:rsid w:val="009C4BF0"/>
    <w:rsid w:val="009D6578"/>
    <w:rsid w:val="009E4516"/>
    <w:rsid w:val="009F4A7A"/>
    <w:rsid w:val="00A039EF"/>
    <w:rsid w:val="00A0511F"/>
    <w:rsid w:val="00A05F0C"/>
    <w:rsid w:val="00A22B1E"/>
    <w:rsid w:val="00A243ED"/>
    <w:rsid w:val="00A27B57"/>
    <w:rsid w:val="00A30B69"/>
    <w:rsid w:val="00A339F5"/>
    <w:rsid w:val="00A40477"/>
    <w:rsid w:val="00A41A72"/>
    <w:rsid w:val="00A44DDA"/>
    <w:rsid w:val="00A45D51"/>
    <w:rsid w:val="00A45DB8"/>
    <w:rsid w:val="00A5095B"/>
    <w:rsid w:val="00A54C9E"/>
    <w:rsid w:val="00A56E64"/>
    <w:rsid w:val="00A61730"/>
    <w:rsid w:val="00A61E38"/>
    <w:rsid w:val="00A628AC"/>
    <w:rsid w:val="00A6335D"/>
    <w:rsid w:val="00A7639E"/>
    <w:rsid w:val="00A77B63"/>
    <w:rsid w:val="00A83D6F"/>
    <w:rsid w:val="00A927E7"/>
    <w:rsid w:val="00A94114"/>
    <w:rsid w:val="00A9625F"/>
    <w:rsid w:val="00AA1D28"/>
    <w:rsid w:val="00AC1801"/>
    <w:rsid w:val="00AD167D"/>
    <w:rsid w:val="00AD4CA3"/>
    <w:rsid w:val="00AD71AF"/>
    <w:rsid w:val="00AE041B"/>
    <w:rsid w:val="00AE1D4C"/>
    <w:rsid w:val="00AF56FE"/>
    <w:rsid w:val="00AF7B11"/>
    <w:rsid w:val="00B01F77"/>
    <w:rsid w:val="00B03171"/>
    <w:rsid w:val="00B05958"/>
    <w:rsid w:val="00B05A16"/>
    <w:rsid w:val="00B102F5"/>
    <w:rsid w:val="00B11672"/>
    <w:rsid w:val="00B149E5"/>
    <w:rsid w:val="00B20F33"/>
    <w:rsid w:val="00B30BD0"/>
    <w:rsid w:val="00B56299"/>
    <w:rsid w:val="00B65249"/>
    <w:rsid w:val="00B65413"/>
    <w:rsid w:val="00B749A2"/>
    <w:rsid w:val="00B768D2"/>
    <w:rsid w:val="00B95770"/>
    <w:rsid w:val="00BA1B7F"/>
    <w:rsid w:val="00BA5788"/>
    <w:rsid w:val="00BB03A1"/>
    <w:rsid w:val="00BB1185"/>
    <w:rsid w:val="00BB741D"/>
    <w:rsid w:val="00BD04A6"/>
    <w:rsid w:val="00BD53FC"/>
    <w:rsid w:val="00BF3807"/>
    <w:rsid w:val="00BF4C27"/>
    <w:rsid w:val="00BF71F1"/>
    <w:rsid w:val="00C0154F"/>
    <w:rsid w:val="00C04705"/>
    <w:rsid w:val="00C13E28"/>
    <w:rsid w:val="00C153B4"/>
    <w:rsid w:val="00C200BE"/>
    <w:rsid w:val="00C20451"/>
    <w:rsid w:val="00C22ED9"/>
    <w:rsid w:val="00C30587"/>
    <w:rsid w:val="00C333FF"/>
    <w:rsid w:val="00C417E6"/>
    <w:rsid w:val="00C476FD"/>
    <w:rsid w:val="00C477C4"/>
    <w:rsid w:val="00C5239B"/>
    <w:rsid w:val="00C524DF"/>
    <w:rsid w:val="00C543B0"/>
    <w:rsid w:val="00C57C18"/>
    <w:rsid w:val="00C63192"/>
    <w:rsid w:val="00C736F1"/>
    <w:rsid w:val="00C77814"/>
    <w:rsid w:val="00C86176"/>
    <w:rsid w:val="00C87BB6"/>
    <w:rsid w:val="00C960AF"/>
    <w:rsid w:val="00CA29FF"/>
    <w:rsid w:val="00CC219D"/>
    <w:rsid w:val="00CC2E68"/>
    <w:rsid w:val="00CC3F47"/>
    <w:rsid w:val="00CC623B"/>
    <w:rsid w:val="00CC648D"/>
    <w:rsid w:val="00CD283E"/>
    <w:rsid w:val="00CF283D"/>
    <w:rsid w:val="00CF37B7"/>
    <w:rsid w:val="00CF7297"/>
    <w:rsid w:val="00D03FC9"/>
    <w:rsid w:val="00D1534D"/>
    <w:rsid w:val="00D16AAD"/>
    <w:rsid w:val="00D2247C"/>
    <w:rsid w:val="00D24AF2"/>
    <w:rsid w:val="00D30C89"/>
    <w:rsid w:val="00D42080"/>
    <w:rsid w:val="00D42475"/>
    <w:rsid w:val="00D42818"/>
    <w:rsid w:val="00D73462"/>
    <w:rsid w:val="00D76E5F"/>
    <w:rsid w:val="00D90A10"/>
    <w:rsid w:val="00D91E0E"/>
    <w:rsid w:val="00D93061"/>
    <w:rsid w:val="00D939CD"/>
    <w:rsid w:val="00D956E2"/>
    <w:rsid w:val="00D960DA"/>
    <w:rsid w:val="00DA627A"/>
    <w:rsid w:val="00DA703F"/>
    <w:rsid w:val="00DB3435"/>
    <w:rsid w:val="00DB3FC2"/>
    <w:rsid w:val="00DB70B1"/>
    <w:rsid w:val="00DC0340"/>
    <w:rsid w:val="00DD0F08"/>
    <w:rsid w:val="00DD63EF"/>
    <w:rsid w:val="00DD659F"/>
    <w:rsid w:val="00DE0530"/>
    <w:rsid w:val="00DE0960"/>
    <w:rsid w:val="00DE6169"/>
    <w:rsid w:val="00DE757C"/>
    <w:rsid w:val="00DF5C27"/>
    <w:rsid w:val="00E00CAA"/>
    <w:rsid w:val="00E02578"/>
    <w:rsid w:val="00E04A6A"/>
    <w:rsid w:val="00E06EBD"/>
    <w:rsid w:val="00E15E55"/>
    <w:rsid w:val="00E2037C"/>
    <w:rsid w:val="00E205A9"/>
    <w:rsid w:val="00E21EF1"/>
    <w:rsid w:val="00E26EE2"/>
    <w:rsid w:val="00E35990"/>
    <w:rsid w:val="00E426BD"/>
    <w:rsid w:val="00E4362C"/>
    <w:rsid w:val="00E469D3"/>
    <w:rsid w:val="00E50A11"/>
    <w:rsid w:val="00E52C8D"/>
    <w:rsid w:val="00E53AE4"/>
    <w:rsid w:val="00E575D4"/>
    <w:rsid w:val="00E60470"/>
    <w:rsid w:val="00E637AE"/>
    <w:rsid w:val="00E741EA"/>
    <w:rsid w:val="00E743E6"/>
    <w:rsid w:val="00E80CB1"/>
    <w:rsid w:val="00E83B6C"/>
    <w:rsid w:val="00E86BCC"/>
    <w:rsid w:val="00E90B65"/>
    <w:rsid w:val="00E93873"/>
    <w:rsid w:val="00E95B62"/>
    <w:rsid w:val="00EA1199"/>
    <w:rsid w:val="00EA6B90"/>
    <w:rsid w:val="00EB3CD7"/>
    <w:rsid w:val="00EB4ABC"/>
    <w:rsid w:val="00EB51E2"/>
    <w:rsid w:val="00EB6BB4"/>
    <w:rsid w:val="00ED134A"/>
    <w:rsid w:val="00ED19BF"/>
    <w:rsid w:val="00ED7B40"/>
    <w:rsid w:val="00EE21CE"/>
    <w:rsid w:val="00EE2811"/>
    <w:rsid w:val="00EE3AFE"/>
    <w:rsid w:val="00EF1A55"/>
    <w:rsid w:val="00EF54CF"/>
    <w:rsid w:val="00F03BEA"/>
    <w:rsid w:val="00F043DB"/>
    <w:rsid w:val="00F06F27"/>
    <w:rsid w:val="00F079FD"/>
    <w:rsid w:val="00F10140"/>
    <w:rsid w:val="00F13FF8"/>
    <w:rsid w:val="00F15B92"/>
    <w:rsid w:val="00F21BD6"/>
    <w:rsid w:val="00F301BB"/>
    <w:rsid w:val="00F31C4C"/>
    <w:rsid w:val="00F3304D"/>
    <w:rsid w:val="00F358A8"/>
    <w:rsid w:val="00F43F20"/>
    <w:rsid w:val="00F505A4"/>
    <w:rsid w:val="00F53D55"/>
    <w:rsid w:val="00F558F9"/>
    <w:rsid w:val="00F5635C"/>
    <w:rsid w:val="00F8460F"/>
    <w:rsid w:val="00F95F99"/>
    <w:rsid w:val="00F9665E"/>
    <w:rsid w:val="00FA038D"/>
    <w:rsid w:val="00FA2200"/>
    <w:rsid w:val="00FA34B1"/>
    <w:rsid w:val="00FA7AB7"/>
    <w:rsid w:val="00FB152A"/>
    <w:rsid w:val="00FC044D"/>
    <w:rsid w:val="00FC39EB"/>
    <w:rsid w:val="00FC5731"/>
    <w:rsid w:val="00FC7134"/>
    <w:rsid w:val="00FD0EC0"/>
    <w:rsid w:val="00FE01B3"/>
    <w:rsid w:val="00FE08DB"/>
    <w:rsid w:val="00FE39A1"/>
    <w:rsid w:val="00FF380D"/>
    <w:rsid w:val="00FF3BE8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C42B"/>
  <w15:chartTrackingRefBased/>
  <w15:docId w15:val="{BF830AD3-D349-4F54-824F-9FBA9F45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8260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9731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AA1D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31627</CharactersWithSpaces>
  <SharedDoc>false</SharedDoc>
  <HLinks>
    <vt:vector size="6" baseType="variant"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http://humate.ru/population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Штрауб А.А.</dc:creator>
  <cp:keywords/>
  <cp:lastModifiedBy>Богданова Ольга Борисовна</cp:lastModifiedBy>
  <cp:revision>25</cp:revision>
  <cp:lastPrinted>2022-03-02T06:17:00Z</cp:lastPrinted>
  <dcterms:created xsi:type="dcterms:W3CDTF">2021-02-05T02:27:00Z</dcterms:created>
  <dcterms:modified xsi:type="dcterms:W3CDTF">2022-03-02T06:55:00Z</dcterms:modified>
</cp:coreProperties>
</file>